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Отчет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ОТЧЕТ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О работе первичной профсоюзной организации МОАУ «СОШ №85» за 2018-19 учебный  год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proofErr w:type="gramStart"/>
      <w:r>
        <w:rPr>
          <w:rStyle w:val="a4"/>
          <w:color w:val="000000"/>
        </w:rPr>
        <w:t>Наша профсоюзная организация, является молодой организацией, важной частью гражданского общества, постоянно развиваясь и совершенствуясь, превратилась в профсоюзную организацию, чья деятельность продолжает оставаться направленной на активное участие в жизни и развитии учреждения, на отстаивание и защиту прав и интересов своих работников, активное участие в создание безопасных условий труда, организации отдыха и культурного досуга работников и членов их семей, вопросами оплаты труда</w:t>
      </w:r>
      <w:proofErr w:type="gramEnd"/>
      <w:r>
        <w:rPr>
          <w:rStyle w:val="a4"/>
          <w:color w:val="000000"/>
        </w:rPr>
        <w:t xml:space="preserve"> и других важных вопросов.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ЦЕЛИ И ЗАДАЧИ ПЕРВИЧНОЙ ПРОФСОЮЗНОЙ ОРГАНИЗАЦИИ: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- 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- координация действий членов Профсоюза для достижения общих целей профсоюзной организации;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- профсоюзный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в школе законодательства о труде и охране труда;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- улучшение материального положения, укрепление здоровья и повышение жизненного уровня работников;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- создание условий, обеспечивающих вовлечение членов Профсоюза в профсоюзную работу.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Охват профсоюзным членством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Сильная профсоюзная организация – это объединение активных, сознательных и грамотных работников.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Только через сильную организацию, ты получишь возможность: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·        Вести достойные переговоры с работодателем.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·        Добиваться лучших условий труда.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</w:t>
      </w:r>
      <w:r>
        <w:rPr>
          <w:color w:val="000000"/>
        </w:rPr>
        <w:t>Получать достойную заработную плату.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Велась совместная организационная работа, предусмотренная вышеуказанным планом, по укреплению профсоюзного членства. Сейчас общая численность нашей организации -67 человек, что составляет 90 % всего педагогического коллектива школы. </w:t>
      </w:r>
    </w:p>
    <w:p w:rsidR="00717768" w:rsidRDefault="00717768" w:rsidP="00717768">
      <w:pPr>
        <w:pStyle w:val="a5"/>
        <w:shd w:val="clear" w:color="auto" w:fill="FFFFFF"/>
        <w:tabs>
          <w:tab w:val="left" w:pos="6531"/>
        </w:tabs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Деятельность первичной профсоюзной организации  </w:t>
      </w:r>
      <w:r w:rsidRPr="00717768">
        <w:rPr>
          <w:b/>
          <w:color w:val="000000"/>
        </w:rPr>
        <w:t>МОАУ «СОШ №85»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</w:t>
      </w:r>
      <w:r>
        <w:rPr>
          <w:color w:val="000000"/>
        </w:rPr>
        <w:t>Приоритетными направлениями работы организации в настоящее время являются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 xml:space="preserve">повышение роли общественного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</w:t>
      </w:r>
      <w:r>
        <w:rPr>
          <w:color w:val="000000"/>
        </w:rPr>
        <w:t xml:space="preserve">Вся деятельность в целом и текущая работа строились в соответствии с Основными направлениями деятельности Первичной профсоюзной организации. Свою деятельность </w:t>
      </w:r>
      <w:r>
        <w:rPr>
          <w:color w:val="000000"/>
        </w:rPr>
        <w:lastRenderedPageBreak/>
        <w:t>регулируем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Об актуальности направлений деятельности профсоюзной организации нашей школы можно судить хотя бы по перечню некоторых вопросов, включенных в повестку дня заседаний профкома, это: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«О состоянии готовности учебных помещений школы, соблюдении условий и охраны труда к началу учебного года»;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«О согласовании тарификации сотрудников на новый учебный год»</w:t>
      </w:r>
      <w:proofErr w:type="gramStart"/>
      <w:r>
        <w:rPr>
          <w:color w:val="000000"/>
        </w:rPr>
        <w:t xml:space="preserve"> ;</w:t>
      </w:r>
      <w:proofErr w:type="gramEnd"/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«О согласовании графика отпусков работников школы»</w:t>
      </w:r>
      <w:proofErr w:type="gramStart"/>
      <w:r>
        <w:rPr>
          <w:color w:val="000000"/>
        </w:rPr>
        <w:t xml:space="preserve"> ;</w:t>
      </w:r>
      <w:proofErr w:type="gramEnd"/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 xml:space="preserve">«Об участии профкома в проведении аттестации педагогических кадров» </w:t>
      </w:r>
    </w:p>
    <w:p w:rsidR="00960499" w:rsidRDefault="00960499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color w:val="000000"/>
        </w:rPr>
      </w:pPr>
      <w:r>
        <w:rPr>
          <w:color w:val="000000"/>
        </w:rPr>
        <w:t>«О назначении стимулирующих выплат»</w:t>
      </w:r>
    </w:p>
    <w:p w:rsidR="00960499" w:rsidRDefault="00960499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Участие в конфликтных комиссиях различного уровня.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Профком и администрация в нашей школе строят свои взаимоотношения на принципах социального партнерства. На</w:t>
      </w:r>
      <w:r w:rsidR="00960499">
        <w:rPr>
          <w:color w:val="000000"/>
        </w:rPr>
        <w:t xml:space="preserve">до отдать должное администрации, в частности </w:t>
      </w:r>
      <w:r>
        <w:rPr>
          <w:color w:val="000000"/>
        </w:rPr>
        <w:t xml:space="preserve"> директор</w:t>
      </w:r>
      <w:r w:rsidR="00960499">
        <w:rPr>
          <w:color w:val="000000"/>
        </w:rPr>
        <w:t>у</w:t>
      </w:r>
      <w:r>
        <w:rPr>
          <w:color w:val="000000"/>
        </w:rPr>
        <w:t xml:space="preserve"> </w:t>
      </w:r>
      <w:r w:rsidR="00960499">
        <w:rPr>
          <w:color w:val="000000"/>
        </w:rPr>
        <w:t>Сулейманову Э.Г., который</w:t>
      </w:r>
      <w:r>
        <w:rPr>
          <w:color w:val="000000"/>
        </w:rPr>
        <w:t xml:space="preserve"> не </w:t>
      </w:r>
      <w:proofErr w:type="gramStart"/>
      <w:r>
        <w:rPr>
          <w:color w:val="000000"/>
        </w:rPr>
        <w:t>заинтересована</w:t>
      </w:r>
      <w:proofErr w:type="gramEnd"/>
      <w:r>
        <w:rPr>
          <w:color w:val="000000"/>
        </w:rPr>
        <w:t xml:space="preserve"> в напряженных отношениях и решает целый ряд социальных вопросов в интересах работающих.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Совместно с директором школы профсоюз принимает активное участие по разработке, заключению и изменению коллективного договора, отстаивая интересы работников. С ПК согласуются Утверждение локальных актов и Положения, А также составляется расписание уроков, аттестации учителей, награждения работников школы, совместно составляется график отпусков,</w:t>
      </w:r>
      <w:r w:rsidR="00960499">
        <w:rPr>
          <w:color w:val="000000"/>
        </w:rPr>
        <w:t xml:space="preserve"> график работы учителей в летний период.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Если говорить о системе оплат</w:t>
      </w:r>
      <w:r w:rsidR="00960499">
        <w:rPr>
          <w:color w:val="000000"/>
        </w:rPr>
        <w:t>ы труда в МОАУ «СОШ №85»</w:t>
      </w:r>
      <w:r>
        <w:rPr>
          <w:color w:val="000000"/>
        </w:rPr>
        <w:t xml:space="preserve"> , то следует отметить</w:t>
      </w:r>
      <w:r w:rsidR="00960499">
        <w:rPr>
          <w:color w:val="000000"/>
        </w:rPr>
        <w:t xml:space="preserve">, что размер средней зарплаты учителей нашей школы соответствует среднему уровню по Оренбургской </w:t>
      </w:r>
      <w:proofErr w:type="gramStart"/>
      <w:r w:rsidR="00960499">
        <w:rPr>
          <w:color w:val="000000"/>
        </w:rPr>
        <w:t>области</w:t>
      </w:r>
      <w:proofErr w:type="gramEnd"/>
      <w:r>
        <w:rPr>
          <w:color w:val="000000"/>
        </w:rPr>
        <w:t xml:space="preserve"> </w:t>
      </w:r>
      <w:r w:rsidR="00960499">
        <w:rPr>
          <w:color w:val="000000"/>
        </w:rPr>
        <w:t xml:space="preserve">а также </w:t>
      </w:r>
      <w:r>
        <w:rPr>
          <w:color w:val="000000"/>
        </w:rPr>
        <w:t>ряд достижений сотрудничества профкома и администрации по её разработке и внедрению: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-Гласность и прозрачность процесса совместной работы;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-Начисление всех доплат, предусмотренных в Коллективном договоре;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-Создание комиссии по установлению выплат стимулирующего характера.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Целью такой оплаты труда является обеспечение повышения качества и результативности труда учителей. Реализация данной цели поставила перед нами задачу: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- усиление материальной заинтересованности учителя и мотивации его в повышении качества образовательного и воспитательного процесса.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В нашем коллективе считают, что материальное стимулирование качества педагогического труда является действенным, но далеко не единственным </w:t>
      </w:r>
      <w:proofErr w:type="spellStart"/>
      <w:r>
        <w:rPr>
          <w:color w:val="000000"/>
        </w:rPr>
        <w:t>мотиватором</w:t>
      </w:r>
      <w:proofErr w:type="spellEnd"/>
      <w:r>
        <w:rPr>
          <w:color w:val="000000"/>
        </w:rPr>
        <w:t xml:space="preserve"> творческой, инновационной деятельности учителя. Наряду с внешними, финансово – материальными условиями совершенствования деятельности педагогов необходимо учитывать роль внутренних мотивов – профессиональных ценностей и интересов, убеждённости в </w:t>
      </w:r>
      <w:proofErr w:type="spellStart"/>
      <w:r>
        <w:rPr>
          <w:color w:val="000000"/>
        </w:rPr>
        <w:t>востребованности</w:t>
      </w:r>
      <w:proofErr w:type="spellEnd"/>
      <w:r>
        <w:rPr>
          <w:color w:val="000000"/>
        </w:rPr>
        <w:t xml:space="preserve"> профессии учитель, и роль внешних, нематериальных мотивов – общественного признания, уважения со стороны коллег и администрации, удовлетворения от социально – психологического климата в коллективе.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В целях повышения профессионального уровня </w:t>
      </w:r>
      <w:proofErr w:type="spellStart"/>
      <w:r>
        <w:rPr>
          <w:color w:val="000000"/>
        </w:rPr>
        <w:t>педработников</w:t>
      </w:r>
      <w:proofErr w:type="spellEnd"/>
      <w:r>
        <w:rPr>
          <w:color w:val="000000"/>
        </w:rPr>
        <w:t xml:space="preserve"> с соблюдением всех социальных прав и гарантий своевременно сотрудники школы повышают свою профессиональную квалификацию и в назначенные сроки проходят аттестацию. Большое значение для развития потенциала педагогов имеют курсы повышения квалификации.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br/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В этом году у нас было проведено 3 профсоюзных собрания и 8 заседаний профкома.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(протоколы имеются)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Охрана труда и здоровья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ПК проводил работу по данному направлению в соответствии с соглашением по охране труда. Несчастных случаев в образовательном учреждении за отчетный период не зарегистрировано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Основная доля денежных сре</w:t>
      </w:r>
      <w:proofErr w:type="gramStart"/>
      <w:r>
        <w:rPr>
          <w:b/>
          <w:bCs/>
          <w:color w:val="000000"/>
        </w:rPr>
        <w:t>дств пр</w:t>
      </w:r>
      <w:proofErr w:type="gramEnd"/>
      <w:r>
        <w:rPr>
          <w:b/>
          <w:bCs/>
          <w:color w:val="000000"/>
        </w:rPr>
        <w:t>офсоюзного бюджета направлена </w:t>
      </w:r>
      <w:r>
        <w:rPr>
          <w:color w:val="000000"/>
        </w:rPr>
        <w:t>на обеспечение организационных мероприятий, связанных с осуществлением уставных функций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На проведени</w:t>
      </w:r>
      <w:r w:rsidR="00781CB1">
        <w:rPr>
          <w:color w:val="000000"/>
        </w:rPr>
        <w:t>е</w:t>
      </w:r>
      <w:r>
        <w:rPr>
          <w:color w:val="000000"/>
        </w:rPr>
        <w:t xml:space="preserve"> праздников, вечеров-отдыха-</w:t>
      </w:r>
      <w:r w:rsidR="00781CB1">
        <w:rPr>
          <w:color w:val="000000"/>
        </w:rPr>
        <w:t>90000</w:t>
      </w:r>
      <w:r>
        <w:rPr>
          <w:color w:val="000000"/>
        </w:rPr>
        <w:t xml:space="preserve"> рублей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Участие в акциях солидарных действий.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Коллектив нашей школы неоднократно принимал участие в</w:t>
      </w:r>
      <w:r w:rsidR="00781CB1">
        <w:rPr>
          <w:color w:val="000000"/>
        </w:rPr>
        <w:t>о всех</w:t>
      </w:r>
      <w:r>
        <w:rPr>
          <w:color w:val="000000"/>
        </w:rPr>
        <w:t xml:space="preserve"> акциях</w:t>
      </w:r>
      <w:r w:rsidR="00781CB1">
        <w:rPr>
          <w:color w:val="000000"/>
        </w:rPr>
        <w:t>, проводимых городским и областным профсоюзом.</w:t>
      </w:r>
      <w:r>
        <w:rPr>
          <w:color w:val="000000"/>
        </w:rPr>
        <w:t xml:space="preserve"> 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В коллективе сложились свои традиции</w:t>
      </w:r>
      <w:proofErr w:type="gramStart"/>
      <w:r>
        <w:rPr>
          <w:color w:val="000000"/>
        </w:rPr>
        <w:t xml:space="preserve"> :</w:t>
      </w:r>
      <w:proofErr w:type="gramEnd"/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День знаний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День учителя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Новогодний огонек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День защитника Отечества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Международный женский день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День отдыха в конце учебного года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Также в течение года мы организовывали поздравления именинников, юбиляров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Данные мероприятия пользуются большой популярностью среди членов профсоюза, и создают необходимые условия для неформального общения.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Культурно-массовые и спортивные мероприятия объединяют, сплачивают людей, вносят в нашу жизнь яркое разнообразие, они просто нравятся членам профсоюза.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</w:t>
      </w:r>
      <w:r>
        <w:rPr>
          <w:color w:val="000000"/>
        </w:rPr>
        <w:t xml:space="preserve">Комиссия по культурно-массовой работе при профсоюзном комитете проводит огромную работу, направленную на сплочение членов коллектива, уделяя </w:t>
      </w:r>
      <w:proofErr w:type="gramStart"/>
      <w:r>
        <w:rPr>
          <w:color w:val="000000"/>
        </w:rPr>
        <w:t>внимание</w:t>
      </w:r>
      <w:proofErr w:type="gramEnd"/>
      <w:r>
        <w:rPr>
          <w:color w:val="000000"/>
        </w:rPr>
        <w:t xml:space="preserve"> как молодым, так и ветеранам педагогического труда.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color w:val="000000"/>
        </w:rPr>
        <w:t>Также когда в семьи наших членов профсоюза приходит горе, коллектив оказывает моральную и материальную поддержку</w:t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717768" w:rsidRDefault="00717768" w:rsidP="00717768">
      <w:pPr>
        <w:pStyle w:val="a5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D65CE" w:rsidRDefault="000D65CE"/>
    <w:sectPr w:rsidR="000D65CE" w:rsidSect="009604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17768"/>
    <w:rsid w:val="000D65CE"/>
    <w:rsid w:val="00197699"/>
    <w:rsid w:val="003B20CF"/>
    <w:rsid w:val="00717768"/>
    <w:rsid w:val="00781CB1"/>
    <w:rsid w:val="0096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699"/>
    <w:rPr>
      <w:b/>
      <w:bCs/>
    </w:rPr>
  </w:style>
  <w:style w:type="character" w:styleId="a4">
    <w:name w:val="Emphasis"/>
    <w:basedOn w:val="a0"/>
    <w:uiPriority w:val="20"/>
    <w:qFormat/>
    <w:rsid w:val="00197699"/>
    <w:rPr>
      <w:i/>
      <w:iCs/>
    </w:rPr>
  </w:style>
  <w:style w:type="paragraph" w:styleId="a5">
    <w:name w:val="Normal (Web)"/>
    <w:basedOn w:val="a"/>
    <w:uiPriority w:val="99"/>
    <w:semiHidden/>
    <w:unhideWhenUsed/>
    <w:rsid w:val="0071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2019-02-22T08:06:00Z</dcterms:created>
  <dcterms:modified xsi:type="dcterms:W3CDTF">2019-02-22T08:42:00Z</dcterms:modified>
</cp:coreProperties>
</file>