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21E" w:rsidRPr="00F2121E" w:rsidRDefault="00F2121E" w:rsidP="00607951">
      <w:pPr>
        <w:rPr>
          <w:sz w:val="24"/>
          <w:szCs w:val="24"/>
          <w:lang w:val="ru-RU"/>
        </w:rPr>
      </w:pPr>
      <w:bookmarkStart w:id="0" w:name="block-14503608"/>
      <w:r w:rsidRPr="00F2121E">
        <w:rPr>
          <w:rFonts w:ascii="Times New Roman" w:hAnsi="Times New Roman"/>
          <w:b/>
          <w:color w:val="000000"/>
          <w:sz w:val="24"/>
          <w:szCs w:val="24"/>
          <w:lang w:val="ru-RU"/>
        </w:rPr>
        <w:t>МИНИСТЕРСТВО ПРОСВЕЩЕНИЯ РОССИЙСКОЙ ФЕДЕРАЦИИ</w:t>
      </w:r>
    </w:p>
    <w:p w:rsidR="00F2121E" w:rsidRPr="00F2121E" w:rsidRDefault="00F2121E" w:rsidP="00F2121E">
      <w:pPr>
        <w:spacing w:after="0" w:line="240" w:lineRule="auto"/>
        <w:ind w:left="120"/>
        <w:jc w:val="center"/>
        <w:rPr>
          <w:sz w:val="24"/>
          <w:szCs w:val="24"/>
          <w:lang w:val="ru-RU"/>
        </w:rPr>
      </w:pPr>
      <w:r w:rsidRPr="00F2121E">
        <w:rPr>
          <w:rFonts w:ascii="Times New Roman" w:hAnsi="Times New Roman"/>
          <w:b/>
          <w:color w:val="000000"/>
          <w:sz w:val="24"/>
          <w:szCs w:val="24"/>
          <w:lang w:val="ru-RU"/>
        </w:rPr>
        <w:t>‌</w:t>
      </w:r>
      <w:bookmarkStart w:id="1" w:name="dd289b92-99f9-4ffd-99dd-b96878a7ef5e"/>
      <w:r w:rsidRPr="00F2121E">
        <w:rPr>
          <w:rFonts w:ascii="Times New Roman" w:hAnsi="Times New Roman"/>
          <w:b/>
          <w:color w:val="000000"/>
          <w:sz w:val="24"/>
          <w:szCs w:val="24"/>
          <w:lang w:val="ru-RU"/>
        </w:rPr>
        <w:t>Министерство образования Оренбургской области</w:t>
      </w:r>
      <w:bookmarkEnd w:id="1"/>
      <w:r w:rsidRPr="00F2121E">
        <w:rPr>
          <w:rFonts w:ascii="Times New Roman" w:hAnsi="Times New Roman"/>
          <w:b/>
          <w:color w:val="000000"/>
          <w:sz w:val="24"/>
          <w:szCs w:val="24"/>
          <w:lang w:val="ru-RU"/>
        </w:rPr>
        <w:t xml:space="preserve">‌‌ </w:t>
      </w:r>
    </w:p>
    <w:p w:rsidR="00F2121E" w:rsidRPr="00F2121E" w:rsidRDefault="00F2121E" w:rsidP="00F2121E">
      <w:pPr>
        <w:spacing w:after="0" w:line="240" w:lineRule="auto"/>
        <w:ind w:left="120"/>
        <w:jc w:val="center"/>
        <w:rPr>
          <w:sz w:val="24"/>
          <w:szCs w:val="24"/>
          <w:lang w:val="ru-RU"/>
        </w:rPr>
      </w:pPr>
      <w:r w:rsidRPr="00F2121E">
        <w:rPr>
          <w:rFonts w:ascii="Times New Roman" w:hAnsi="Times New Roman"/>
          <w:b/>
          <w:color w:val="000000"/>
          <w:sz w:val="24"/>
          <w:szCs w:val="24"/>
          <w:lang w:val="ru-RU"/>
        </w:rPr>
        <w:t>‌</w:t>
      </w:r>
      <w:bookmarkStart w:id="2" w:name="f4ab8d2b-cc63-4162-8637-082a4aa72642"/>
      <w:r w:rsidRPr="00F2121E">
        <w:rPr>
          <w:rFonts w:ascii="Times New Roman" w:hAnsi="Times New Roman"/>
          <w:b/>
          <w:color w:val="000000"/>
          <w:sz w:val="24"/>
          <w:szCs w:val="24"/>
          <w:lang w:val="ru-RU"/>
        </w:rPr>
        <w:t>Управление образования администрации города Оренбурга</w:t>
      </w:r>
      <w:bookmarkEnd w:id="2"/>
      <w:r w:rsidRPr="00F2121E">
        <w:rPr>
          <w:rFonts w:ascii="Times New Roman" w:hAnsi="Times New Roman"/>
          <w:b/>
          <w:color w:val="000000"/>
          <w:sz w:val="24"/>
          <w:szCs w:val="24"/>
          <w:lang w:val="ru-RU"/>
        </w:rPr>
        <w:t>‌</w:t>
      </w:r>
      <w:r w:rsidRPr="00F2121E">
        <w:rPr>
          <w:rFonts w:ascii="Times New Roman" w:hAnsi="Times New Roman"/>
          <w:color w:val="000000"/>
          <w:sz w:val="24"/>
          <w:szCs w:val="24"/>
          <w:lang w:val="ru-RU"/>
        </w:rPr>
        <w:t>​</w:t>
      </w:r>
    </w:p>
    <w:p w:rsidR="00F2121E" w:rsidRPr="00F2121E" w:rsidRDefault="00F2121E" w:rsidP="00F2121E">
      <w:pPr>
        <w:spacing w:after="0" w:line="240" w:lineRule="auto"/>
        <w:ind w:left="120"/>
        <w:jc w:val="center"/>
        <w:rPr>
          <w:sz w:val="24"/>
          <w:szCs w:val="24"/>
          <w:lang w:val="ru-RU"/>
        </w:rPr>
      </w:pPr>
      <w:r w:rsidRPr="00F2121E">
        <w:rPr>
          <w:rFonts w:ascii="Times New Roman" w:hAnsi="Times New Roman"/>
          <w:b/>
          <w:color w:val="000000"/>
          <w:sz w:val="24"/>
          <w:szCs w:val="24"/>
        </w:rPr>
        <w:t>МОАУ "СОШ №</w:t>
      </w:r>
      <w:r w:rsidRPr="00F2121E">
        <w:rPr>
          <w:rFonts w:ascii="Times New Roman" w:hAnsi="Times New Roman"/>
          <w:b/>
          <w:color w:val="000000"/>
          <w:sz w:val="24"/>
          <w:szCs w:val="24"/>
          <w:lang w:val="ru-RU"/>
        </w:rPr>
        <w:t xml:space="preserve"> </w:t>
      </w:r>
      <w:r w:rsidRPr="00F2121E">
        <w:rPr>
          <w:rFonts w:ascii="Times New Roman" w:hAnsi="Times New Roman"/>
          <w:b/>
          <w:color w:val="000000"/>
          <w:sz w:val="24"/>
          <w:szCs w:val="24"/>
        </w:rPr>
        <w:t>85</w:t>
      </w:r>
      <w:r w:rsidRPr="00F2121E">
        <w:rPr>
          <w:rFonts w:ascii="Times New Roman" w:hAnsi="Times New Roman"/>
          <w:b/>
          <w:color w:val="000000"/>
          <w:sz w:val="24"/>
          <w:szCs w:val="24"/>
          <w:lang w:val="ru-RU"/>
        </w:rPr>
        <w:t>»</w:t>
      </w:r>
    </w:p>
    <w:p w:rsidR="00F2121E" w:rsidRPr="00F2121E" w:rsidRDefault="00F2121E" w:rsidP="00F2121E">
      <w:pPr>
        <w:spacing w:after="0"/>
        <w:ind w:left="120"/>
      </w:pPr>
    </w:p>
    <w:tbl>
      <w:tblPr>
        <w:tblW w:w="0" w:type="auto"/>
        <w:tblInd w:w="-176" w:type="dxa"/>
        <w:tblLook w:val="04A0" w:firstRow="1" w:lastRow="0" w:firstColumn="1" w:lastColumn="0" w:noHBand="0" w:noVBand="1"/>
      </w:tblPr>
      <w:tblGrid>
        <w:gridCol w:w="3290"/>
        <w:gridCol w:w="3115"/>
        <w:gridCol w:w="3115"/>
      </w:tblGrid>
      <w:tr w:rsidR="00F2121E" w:rsidRPr="00F2121E" w:rsidTr="00AB0536">
        <w:tc>
          <w:tcPr>
            <w:tcW w:w="3290" w:type="dxa"/>
          </w:tcPr>
          <w:p w:rsidR="00F2121E" w:rsidRPr="00F2121E" w:rsidRDefault="00F2121E" w:rsidP="00F2121E">
            <w:pPr>
              <w:autoSpaceDE w:val="0"/>
              <w:autoSpaceDN w:val="0"/>
              <w:spacing w:after="120" w:line="240" w:lineRule="auto"/>
              <w:jc w:val="both"/>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РАССМОТРЕНО</w:t>
            </w:r>
          </w:p>
          <w:p w:rsidR="00F2121E" w:rsidRPr="00F2121E" w:rsidRDefault="00F2121E" w:rsidP="00F2121E">
            <w:pPr>
              <w:autoSpaceDE w:val="0"/>
              <w:autoSpaceDN w:val="0"/>
              <w:spacing w:after="12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методическим объединением учителей естественно-научного цикла</w:t>
            </w:r>
          </w:p>
          <w:p w:rsidR="00F2121E" w:rsidRPr="00F2121E" w:rsidRDefault="00F2121E" w:rsidP="00F2121E">
            <w:pPr>
              <w:autoSpaceDE w:val="0"/>
              <w:autoSpaceDN w:val="0"/>
              <w:spacing w:after="12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_________ О.А. Неверова</w:t>
            </w:r>
          </w:p>
          <w:p w:rsidR="00F2121E" w:rsidRPr="00F2121E" w:rsidRDefault="00F2121E" w:rsidP="00F2121E">
            <w:pPr>
              <w:autoSpaceDE w:val="0"/>
              <w:autoSpaceDN w:val="0"/>
              <w:spacing w:after="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 xml:space="preserve">Протокол №_____ </w:t>
            </w:r>
          </w:p>
          <w:p w:rsidR="00F2121E" w:rsidRPr="00F2121E" w:rsidRDefault="00F2121E" w:rsidP="00F2121E">
            <w:pPr>
              <w:autoSpaceDE w:val="0"/>
              <w:autoSpaceDN w:val="0"/>
              <w:spacing w:after="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от «___» сентября 2023г.</w:t>
            </w:r>
          </w:p>
          <w:p w:rsidR="00F2121E" w:rsidRPr="00F2121E" w:rsidRDefault="00F2121E" w:rsidP="00F212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2121E" w:rsidRPr="00F2121E" w:rsidRDefault="00F2121E" w:rsidP="00F2121E">
            <w:pPr>
              <w:autoSpaceDE w:val="0"/>
              <w:autoSpaceDN w:val="0"/>
              <w:spacing w:after="120"/>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СОГЛАСОВАНО</w:t>
            </w:r>
          </w:p>
          <w:p w:rsidR="00F2121E" w:rsidRPr="00F2121E" w:rsidRDefault="00F2121E" w:rsidP="00F2121E">
            <w:pPr>
              <w:autoSpaceDE w:val="0"/>
              <w:autoSpaceDN w:val="0"/>
              <w:spacing w:after="120"/>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заместитель директора по УВР</w:t>
            </w:r>
          </w:p>
          <w:p w:rsidR="00F2121E" w:rsidRPr="00F2121E" w:rsidRDefault="00F2121E" w:rsidP="00F2121E">
            <w:pPr>
              <w:autoSpaceDE w:val="0"/>
              <w:autoSpaceDN w:val="0"/>
              <w:spacing w:after="120"/>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________    Н.Ф. Карякина</w:t>
            </w:r>
          </w:p>
          <w:p w:rsidR="00F2121E" w:rsidRPr="00F2121E" w:rsidRDefault="00F2121E" w:rsidP="00F2121E">
            <w:pPr>
              <w:autoSpaceDE w:val="0"/>
              <w:autoSpaceDN w:val="0"/>
              <w:spacing w:after="0"/>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 xml:space="preserve">Протокол №_____ </w:t>
            </w:r>
          </w:p>
          <w:p w:rsidR="00F2121E" w:rsidRPr="00F2121E" w:rsidRDefault="00F2121E" w:rsidP="00F2121E">
            <w:pPr>
              <w:autoSpaceDE w:val="0"/>
              <w:autoSpaceDN w:val="0"/>
              <w:spacing w:after="0"/>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от «___» сентября 2023г.</w:t>
            </w:r>
          </w:p>
          <w:p w:rsidR="00F2121E" w:rsidRPr="00F2121E" w:rsidRDefault="00F2121E" w:rsidP="00F2121E">
            <w:pPr>
              <w:autoSpaceDE w:val="0"/>
              <w:autoSpaceDN w:val="0"/>
              <w:spacing w:after="120"/>
              <w:jc w:val="both"/>
              <w:rPr>
                <w:rFonts w:ascii="Times New Roman" w:eastAsia="Times New Roman" w:hAnsi="Times New Roman"/>
                <w:color w:val="000000"/>
                <w:sz w:val="24"/>
                <w:szCs w:val="24"/>
                <w:lang w:val="ru-RU"/>
              </w:rPr>
            </w:pPr>
          </w:p>
        </w:tc>
        <w:tc>
          <w:tcPr>
            <w:tcW w:w="3115" w:type="dxa"/>
          </w:tcPr>
          <w:p w:rsidR="00F2121E" w:rsidRPr="00F2121E" w:rsidRDefault="00F2121E" w:rsidP="00F2121E">
            <w:pPr>
              <w:autoSpaceDE w:val="0"/>
              <w:autoSpaceDN w:val="0"/>
              <w:spacing w:after="12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УТВЕРЖДЕНО</w:t>
            </w:r>
          </w:p>
          <w:p w:rsidR="00F2121E" w:rsidRPr="00F2121E" w:rsidRDefault="00F2121E" w:rsidP="00F2121E">
            <w:pPr>
              <w:widowControl w:val="0"/>
              <w:autoSpaceDE w:val="0"/>
              <w:autoSpaceDN w:val="0"/>
              <w:spacing w:after="0" w:line="240" w:lineRule="auto"/>
              <w:contextualSpacing/>
              <w:jc w:val="both"/>
              <w:rPr>
                <w:rFonts w:ascii="Times New Roman" w:eastAsia="Times New Roman" w:hAnsi="Times New Roman" w:cs="Times New Roman"/>
                <w:sz w:val="24"/>
                <w:szCs w:val="28"/>
                <w:lang w:val="ru-RU"/>
              </w:rPr>
            </w:pPr>
            <w:r w:rsidRPr="00F2121E">
              <w:rPr>
                <w:rFonts w:ascii="Times New Roman" w:eastAsia="Times New Roman" w:hAnsi="Times New Roman" w:cs="Times New Roman"/>
                <w:sz w:val="24"/>
                <w:szCs w:val="28"/>
                <w:lang w:val="ru-RU"/>
              </w:rPr>
              <w:t xml:space="preserve">Директор МОАУ </w:t>
            </w:r>
          </w:p>
          <w:p w:rsidR="00F2121E" w:rsidRPr="00F2121E" w:rsidRDefault="00F2121E" w:rsidP="00F2121E">
            <w:pPr>
              <w:widowControl w:val="0"/>
              <w:autoSpaceDE w:val="0"/>
              <w:autoSpaceDN w:val="0"/>
              <w:spacing w:after="0" w:line="360" w:lineRule="auto"/>
              <w:contextualSpacing/>
              <w:jc w:val="both"/>
              <w:rPr>
                <w:rFonts w:ascii="Times New Roman" w:eastAsia="Times New Roman" w:hAnsi="Times New Roman" w:cs="Times New Roman"/>
                <w:sz w:val="24"/>
                <w:szCs w:val="28"/>
                <w:lang w:val="ru-RU"/>
              </w:rPr>
            </w:pPr>
            <w:r w:rsidRPr="00F2121E">
              <w:rPr>
                <w:rFonts w:ascii="Times New Roman" w:eastAsia="Times New Roman" w:hAnsi="Times New Roman" w:cs="Times New Roman"/>
                <w:sz w:val="24"/>
                <w:szCs w:val="28"/>
                <w:lang w:val="ru-RU"/>
              </w:rPr>
              <w:t>«СОШ № 85»</w:t>
            </w:r>
          </w:p>
          <w:p w:rsidR="00F2121E" w:rsidRPr="00F2121E" w:rsidRDefault="00F2121E" w:rsidP="00F2121E">
            <w:pPr>
              <w:autoSpaceDE w:val="0"/>
              <w:autoSpaceDN w:val="0"/>
              <w:spacing w:after="120" w:line="36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_________ Э.Г. Сулейманов</w:t>
            </w:r>
          </w:p>
          <w:p w:rsidR="00F2121E" w:rsidRPr="00F2121E" w:rsidRDefault="00F2121E" w:rsidP="00F2121E">
            <w:pPr>
              <w:autoSpaceDE w:val="0"/>
              <w:autoSpaceDN w:val="0"/>
              <w:spacing w:after="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 xml:space="preserve">Приказ №_____ </w:t>
            </w:r>
          </w:p>
          <w:p w:rsidR="00F2121E" w:rsidRPr="00F2121E" w:rsidRDefault="00F2121E" w:rsidP="00F2121E">
            <w:pPr>
              <w:autoSpaceDE w:val="0"/>
              <w:autoSpaceDN w:val="0"/>
              <w:spacing w:after="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от «___» сентября 2023г.</w:t>
            </w:r>
          </w:p>
          <w:p w:rsidR="00F2121E" w:rsidRPr="00F2121E" w:rsidRDefault="00F2121E" w:rsidP="00F2121E">
            <w:pPr>
              <w:autoSpaceDE w:val="0"/>
              <w:autoSpaceDN w:val="0"/>
              <w:spacing w:after="0" w:line="240" w:lineRule="auto"/>
              <w:rPr>
                <w:rFonts w:ascii="Times New Roman" w:eastAsia="Times New Roman" w:hAnsi="Times New Roman"/>
                <w:color w:val="000000"/>
                <w:sz w:val="24"/>
                <w:szCs w:val="24"/>
                <w:lang w:val="ru-RU"/>
              </w:rPr>
            </w:pPr>
            <w:r w:rsidRPr="00F2121E">
              <w:rPr>
                <w:rFonts w:ascii="Times New Roman" w:eastAsia="Times New Roman" w:hAnsi="Times New Roman"/>
                <w:color w:val="000000"/>
                <w:sz w:val="24"/>
                <w:szCs w:val="24"/>
                <w:lang w:val="ru-RU"/>
              </w:rPr>
              <w:t>.</w:t>
            </w:r>
          </w:p>
          <w:p w:rsidR="00F2121E" w:rsidRPr="00F2121E" w:rsidRDefault="00F2121E" w:rsidP="00F2121E">
            <w:pPr>
              <w:autoSpaceDE w:val="0"/>
              <w:autoSpaceDN w:val="0"/>
              <w:spacing w:after="120" w:line="240" w:lineRule="auto"/>
              <w:jc w:val="both"/>
              <w:rPr>
                <w:rFonts w:ascii="Times New Roman" w:eastAsia="Times New Roman" w:hAnsi="Times New Roman"/>
                <w:color w:val="000000"/>
                <w:sz w:val="24"/>
                <w:szCs w:val="24"/>
                <w:lang w:val="ru-RU"/>
              </w:rPr>
            </w:pPr>
          </w:p>
        </w:tc>
      </w:tr>
    </w:tbl>
    <w:p w:rsidR="00F2121E" w:rsidRPr="00F2121E" w:rsidRDefault="00F2121E" w:rsidP="00F2121E">
      <w:pPr>
        <w:spacing w:after="0"/>
        <w:ind w:left="120"/>
        <w:rPr>
          <w:lang w:val="ru-RU"/>
        </w:rPr>
      </w:pPr>
    </w:p>
    <w:p w:rsidR="00F2121E" w:rsidRPr="00F2121E" w:rsidRDefault="00F2121E" w:rsidP="00F2121E">
      <w:pPr>
        <w:spacing w:after="0"/>
        <w:ind w:left="120"/>
        <w:rPr>
          <w:lang w:val="ru-RU"/>
        </w:rPr>
      </w:pPr>
      <w:r w:rsidRPr="00F2121E">
        <w:rPr>
          <w:rFonts w:ascii="Times New Roman" w:hAnsi="Times New Roman"/>
          <w:color w:val="000000"/>
          <w:sz w:val="28"/>
          <w:lang w:val="ru-RU"/>
        </w:rPr>
        <w:t>‌</w:t>
      </w:r>
    </w:p>
    <w:p w:rsidR="00F2121E" w:rsidRPr="00F2121E" w:rsidRDefault="00F2121E" w:rsidP="00F2121E">
      <w:pPr>
        <w:spacing w:after="0"/>
        <w:ind w:left="120"/>
        <w:rPr>
          <w:lang w:val="ru-RU"/>
        </w:rPr>
      </w:pPr>
    </w:p>
    <w:p w:rsidR="00F2121E" w:rsidRPr="00F2121E" w:rsidRDefault="00F2121E" w:rsidP="00F2121E">
      <w:pPr>
        <w:spacing w:after="0"/>
        <w:rPr>
          <w:lang w:val="ru-RU"/>
        </w:rPr>
      </w:pPr>
    </w:p>
    <w:p w:rsidR="00F2121E" w:rsidRPr="00F2121E" w:rsidRDefault="00F2121E" w:rsidP="00F2121E">
      <w:pPr>
        <w:spacing w:after="0" w:line="408" w:lineRule="auto"/>
        <w:ind w:left="120"/>
        <w:jc w:val="center"/>
        <w:rPr>
          <w:rFonts w:ascii="Times New Roman" w:hAnsi="Times New Roman"/>
          <w:b/>
          <w:color w:val="000000"/>
          <w:sz w:val="28"/>
          <w:lang w:val="ru-RU"/>
        </w:rPr>
      </w:pPr>
      <w:r w:rsidRPr="00F2121E">
        <w:rPr>
          <w:rFonts w:ascii="Times New Roman" w:hAnsi="Times New Roman"/>
          <w:b/>
          <w:color w:val="000000"/>
          <w:sz w:val="28"/>
          <w:lang w:val="ru-RU"/>
        </w:rPr>
        <w:t>РАБОЧАЯ ПРОГРАММА</w:t>
      </w:r>
    </w:p>
    <w:p w:rsidR="00F2121E" w:rsidRPr="00F2121E" w:rsidRDefault="00F2121E" w:rsidP="00F2121E">
      <w:pPr>
        <w:spacing w:after="0" w:line="408" w:lineRule="auto"/>
        <w:ind w:left="120"/>
        <w:jc w:val="center"/>
        <w:rPr>
          <w:sz w:val="24"/>
          <w:szCs w:val="24"/>
          <w:lang w:val="ru-RU"/>
        </w:rPr>
      </w:pPr>
      <w:r w:rsidRPr="00F2121E">
        <w:rPr>
          <w:rFonts w:ascii="Times New Roman" w:hAnsi="Times New Roman"/>
          <w:b/>
          <w:color w:val="000000"/>
          <w:sz w:val="24"/>
          <w:szCs w:val="24"/>
          <w:lang w:val="ru-RU"/>
        </w:rPr>
        <w:t>СРЕДНЕГО ОБЩЕГО ОБРАЗОВАНИЯ</w:t>
      </w:r>
    </w:p>
    <w:p w:rsidR="00F2121E" w:rsidRPr="00F2121E" w:rsidRDefault="00F2121E" w:rsidP="00F2121E">
      <w:pPr>
        <w:spacing w:after="0" w:line="408" w:lineRule="auto"/>
        <w:ind w:left="120"/>
        <w:jc w:val="center"/>
        <w:rPr>
          <w:lang w:val="ru-RU"/>
        </w:rPr>
      </w:pPr>
      <w:r w:rsidRPr="00F2121E">
        <w:rPr>
          <w:rFonts w:ascii="Times New Roman" w:hAnsi="Times New Roman"/>
          <w:color w:val="000000"/>
          <w:sz w:val="28"/>
          <w:lang w:val="ru-RU"/>
        </w:rPr>
        <w:t>(</w:t>
      </w:r>
      <w:r>
        <w:rPr>
          <w:rFonts w:ascii="Times New Roman" w:hAnsi="Times New Roman"/>
          <w:color w:val="000000"/>
          <w:sz w:val="28"/>
        </w:rPr>
        <w:t>ID</w:t>
      </w:r>
      <w:r w:rsidRPr="00F2121E">
        <w:rPr>
          <w:rFonts w:ascii="Times New Roman" w:hAnsi="Times New Roman"/>
          <w:color w:val="000000"/>
          <w:sz w:val="28"/>
          <w:lang w:val="ru-RU"/>
        </w:rPr>
        <w:t xml:space="preserve"> 1969783)</w:t>
      </w:r>
    </w:p>
    <w:p w:rsidR="00F2121E" w:rsidRPr="00F2121E" w:rsidRDefault="00F2121E" w:rsidP="00F2121E">
      <w:pPr>
        <w:spacing w:after="0"/>
        <w:ind w:left="120"/>
        <w:jc w:val="center"/>
        <w:rPr>
          <w:lang w:val="ru-RU"/>
        </w:rPr>
      </w:pPr>
    </w:p>
    <w:p w:rsidR="00F2121E" w:rsidRPr="00F2121E" w:rsidRDefault="00F2121E" w:rsidP="00F2121E">
      <w:pPr>
        <w:spacing w:after="0" w:line="408" w:lineRule="auto"/>
        <w:ind w:left="120"/>
        <w:jc w:val="center"/>
        <w:rPr>
          <w:lang w:val="ru-RU"/>
        </w:rPr>
      </w:pPr>
      <w:r w:rsidRPr="00F2121E">
        <w:rPr>
          <w:rFonts w:ascii="Times New Roman" w:hAnsi="Times New Roman"/>
          <w:b/>
          <w:color w:val="000000"/>
          <w:sz w:val="28"/>
          <w:lang w:val="ru-RU"/>
        </w:rPr>
        <w:t>учебного предмета «Химия. Базовый уровень»</w:t>
      </w:r>
    </w:p>
    <w:p w:rsidR="00F2121E" w:rsidRPr="00F2121E" w:rsidRDefault="00F2121E" w:rsidP="00F2121E">
      <w:pPr>
        <w:spacing w:after="0" w:line="408" w:lineRule="auto"/>
        <w:ind w:left="120"/>
        <w:jc w:val="center"/>
        <w:rPr>
          <w:lang w:val="ru-RU"/>
        </w:rPr>
      </w:pPr>
      <w:r w:rsidRPr="00F2121E">
        <w:rPr>
          <w:rFonts w:ascii="Times New Roman" w:hAnsi="Times New Roman"/>
          <w:color w:val="000000"/>
          <w:sz w:val="28"/>
          <w:lang w:val="ru-RU"/>
        </w:rPr>
        <w:t xml:space="preserve">для обучающихся 10 –11 классов </w:t>
      </w: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Default="00F2121E" w:rsidP="00F2121E">
      <w:pPr>
        <w:spacing w:after="0"/>
        <w:ind w:left="120"/>
        <w:jc w:val="center"/>
        <w:rPr>
          <w:lang w:val="ru-RU"/>
        </w:rPr>
      </w:pPr>
    </w:p>
    <w:p w:rsidR="00AB0536" w:rsidRPr="00F2121E" w:rsidRDefault="00AB0536" w:rsidP="00F2121E">
      <w:pPr>
        <w:spacing w:after="0"/>
        <w:ind w:left="120"/>
        <w:jc w:val="center"/>
        <w:rPr>
          <w:lang w:val="ru-RU"/>
        </w:rPr>
      </w:pPr>
    </w:p>
    <w:p w:rsidR="00F2121E" w:rsidRPr="00F2121E" w:rsidRDefault="00F2121E" w:rsidP="00F2121E">
      <w:pPr>
        <w:spacing w:after="0"/>
        <w:ind w:left="120"/>
        <w:jc w:val="center"/>
        <w:rPr>
          <w:lang w:val="ru-RU"/>
        </w:rPr>
      </w:pPr>
    </w:p>
    <w:p w:rsidR="00F2121E" w:rsidRPr="00F2121E" w:rsidRDefault="00F2121E" w:rsidP="00F2121E">
      <w:pPr>
        <w:spacing w:after="0"/>
        <w:ind w:left="120"/>
        <w:jc w:val="center"/>
        <w:rPr>
          <w:sz w:val="28"/>
          <w:szCs w:val="28"/>
          <w:lang w:val="ru-RU"/>
        </w:rPr>
      </w:pPr>
      <w:r w:rsidRPr="00F2121E">
        <w:rPr>
          <w:rFonts w:ascii="Times New Roman" w:hAnsi="Times New Roman"/>
          <w:color w:val="000000"/>
          <w:sz w:val="28"/>
          <w:lang w:val="ru-RU"/>
        </w:rPr>
        <w:t>​</w:t>
      </w:r>
      <w:bookmarkStart w:id="3" w:name="8b243c2b-d9e4-44f5-a2b5-32ebc85ef21c"/>
      <w:r w:rsidRPr="00F2121E">
        <w:rPr>
          <w:rFonts w:ascii="Times New Roman" w:hAnsi="Times New Roman"/>
          <w:b/>
          <w:color w:val="000000"/>
          <w:sz w:val="28"/>
          <w:szCs w:val="28"/>
          <w:lang w:val="ru-RU"/>
        </w:rPr>
        <w:t>г. Оренбург</w:t>
      </w:r>
      <w:bookmarkEnd w:id="3"/>
      <w:r w:rsidRPr="00F2121E">
        <w:rPr>
          <w:rFonts w:ascii="Times New Roman" w:hAnsi="Times New Roman"/>
          <w:b/>
          <w:color w:val="000000"/>
          <w:sz w:val="28"/>
          <w:szCs w:val="28"/>
          <w:lang w:val="ru-RU"/>
        </w:rPr>
        <w:t xml:space="preserve">‌ </w:t>
      </w:r>
      <w:bookmarkStart w:id="4" w:name="eff2ddcc-9031-468a-8fe5-d9757d0c08db"/>
      <w:r w:rsidRPr="00F2121E">
        <w:rPr>
          <w:rFonts w:ascii="Times New Roman" w:hAnsi="Times New Roman"/>
          <w:b/>
          <w:color w:val="000000"/>
          <w:sz w:val="28"/>
          <w:szCs w:val="28"/>
          <w:lang w:val="ru-RU"/>
        </w:rPr>
        <w:t>2023 г</w:t>
      </w:r>
      <w:bookmarkEnd w:id="4"/>
      <w:r w:rsidRPr="00F2121E">
        <w:rPr>
          <w:rFonts w:ascii="Times New Roman" w:hAnsi="Times New Roman"/>
          <w:b/>
          <w:color w:val="000000"/>
          <w:sz w:val="28"/>
          <w:szCs w:val="28"/>
          <w:lang w:val="ru-RU"/>
        </w:rPr>
        <w:t>‌</w:t>
      </w:r>
      <w:r w:rsidRPr="00F2121E">
        <w:rPr>
          <w:rFonts w:ascii="Times New Roman" w:hAnsi="Times New Roman"/>
          <w:color w:val="000000"/>
          <w:sz w:val="28"/>
          <w:szCs w:val="28"/>
          <w:lang w:val="ru-RU"/>
        </w:rPr>
        <w:t>​</w:t>
      </w:r>
    </w:p>
    <w:p w:rsidR="000C3619" w:rsidRPr="00F2121E" w:rsidRDefault="000C3619">
      <w:pPr>
        <w:spacing w:after="0"/>
        <w:ind w:left="120"/>
        <w:rPr>
          <w:lang w:val="ru-RU"/>
        </w:rPr>
      </w:pPr>
    </w:p>
    <w:p w:rsidR="000C3619" w:rsidRPr="00F2121E" w:rsidRDefault="000C3619">
      <w:pPr>
        <w:rPr>
          <w:lang w:val="ru-RU"/>
        </w:rPr>
        <w:sectPr w:rsidR="000C3619" w:rsidRPr="00F2121E" w:rsidSect="00607951">
          <w:type w:val="continuous"/>
          <w:pgSz w:w="11906" w:h="16383"/>
          <w:pgMar w:top="1134" w:right="850" w:bottom="1134" w:left="1701" w:header="720" w:footer="720" w:gutter="0"/>
          <w:cols w:space="720"/>
          <w:docGrid w:linePitch="299"/>
        </w:sectPr>
      </w:pPr>
    </w:p>
    <w:p w:rsidR="000C3619" w:rsidRPr="00607951" w:rsidRDefault="009425C7">
      <w:pPr>
        <w:spacing w:after="0"/>
        <w:ind w:firstLine="600"/>
        <w:rPr>
          <w:sz w:val="24"/>
          <w:szCs w:val="24"/>
          <w:lang w:val="ru-RU"/>
        </w:rPr>
      </w:pPr>
      <w:bookmarkStart w:id="5" w:name="_Toc118729915"/>
      <w:bookmarkStart w:id="6" w:name="block-14503609"/>
      <w:bookmarkEnd w:id="0"/>
      <w:bookmarkEnd w:id="5"/>
      <w:r w:rsidRPr="00607951">
        <w:rPr>
          <w:rFonts w:ascii="Times New Roman" w:hAnsi="Times New Roman"/>
          <w:b/>
          <w:color w:val="000000"/>
          <w:sz w:val="24"/>
          <w:szCs w:val="24"/>
          <w:lang w:val="ru-RU"/>
        </w:rPr>
        <w:lastRenderedPageBreak/>
        <w:t>ПОЯСНИТЕЛЬНАЯ ЗАПИСКА</w:t>
      </w:r>
    </w:p>
    <w:p w:rsidR="000C3619" w:rsidRPr="00607951" w:rsidRDefault="009425C7">
      <w:pPr>
        <w:spacing w:after="0"/>
        <w:ind w:firstLine="600"/>
        <w:jc w:val="both"/>
        <w:rPr>
          <w:sz w:val="24"/>
          <w:szCs w:val="24"/>
          <w:lang w:val="ru-RU"/>
        </w:rPr>
      </w:pPr>
      <w:r w:rsidRPr="00607951">
        <w:rPr>
          <w:rFonts w:ascii="Times New Roman" w:hAnsi="Times New Roman"/>
          <w:color w:val="000000"/>
          <w:sz w:val="24"/>
          <w:szCs w:val="24"/>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607951">
        <w:rPr>
          <w:rFonts w:ascii="Times New Roman" w:hAnsi="Times New Roman"/>
          <w:color w:val="000000"/>
          <w:sz w:val="24"/>
          <w:szCs w:val="24"/>
          <w:lang w:val="ru-RU"/>
        </w:rPr>
        <w:t>).​</w:t>
      </w:r>
      <w:proofErr w:type="gramEnd"/>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Основу подходов к разработке программы по химии, к определению общей стратегии обучения, </w:t>
      </w:r>
      <w:proofErr w:type="gramStart"/>
      <w:r w:rsidRPr="00607951">
        <w:rPr>
          <w:rFonts w:ascii="Times New Roman" w:hAnsi="Times New Roman"/>
          <w:color w:val="000000"/>
          <w:sz w:val="24"/>
          <w:szCs w:val="24"/>
          <w:lang w:val="ru-RU"/>
        </w:rPr>
        <w:t>воспитания и развития</w:t>
      </w:r>
      <w:proofErr w:type="gramEnd"/>
      <w:r w:rsidRPr="00607951">
        <w:rPr>
          <w:rFonts w:ascii="Times New Roman" w:hAnsi="Times New Roman"/>
          <w:color w:val="000000"/>
          <w:sz w:val="24"/>
          <w:szCs w:val="24"/>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Составляющими предмета «Химия» являются базовые курсы – «Органическая химия» и «Общая и неорганическая химия», основным компонентом содержания которых </w:t>
      </w:r>
      <w:r w:rsidRPr="00607951">
        <w:rPr>
          <w:rFonts w:ascii="Times New Roman" w:hAnsi="Times New Roman"/>
          <w:color w:val="000000"/>
          <w:sz w:val="24"/>
          <w:szCs w:val="24"/>
          <w:lang w:val="ru-RU"/>
        </w:rPr>
        <w:lastRenderedPageBreak/>
        <w:t>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607951">
        <w:rPr>
          <w:rFonts w:ascii="Times New Roman" w:hAnsi="Times New Roman"/>
          <w:color w:val="000000"/>
          <w:sz w:val="24"/>
          <w:szCs w:val="24"/>
          <w:lang w:val="ru-RU"/>
        </w:rPr>
        <w:t>фактологические</w:t>
      </w:r>
      <w:proofErr w:type="spellEnd"/>
      <w:r w:rsidRPr="00607951">
        <w:rPr>
          <w:rFonts w:ascii="Times New Roman" w:hAnsi="Times New Roman"/>
          <w:color w:val="000000"/>
          <w:sz w:val="24"/>
          <w:szCs w:val="24"/>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lastRenderedPageBreak/>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Согласно данной точке зрения главными целями изучения предмета «Химия» на базовом уровне (10 </w:t>
      </w:r>
      <w:r w:rsidRPr="00607951">
        <w:rPr>
          <w:rFonts w:ascii="Calibri" w:hAnsi="Calibri"/>
          <w:color w:val="000000"/>
          <w:sz w:val="24"/>
          <w:szCs w:val="24"/>
          <w:lang w:val="ru-RU"/>
        </w:rPr>
        <w:t>–</w:t>
      </w:r>
      <w:r w:rsidRPr="00607951">
        <w:rPr>
          <w:rFonts w:ascii="Times New Roman" w:hAnsi="Times New Roman"/>
          <w:color w:val="000000"/>
          <w:sz w:val="24"/>
          <w:szCs w:val="24"/>
          <w:lang w:val="ru-RU"/>
        </w:rPr>
        <w:t xml:space="preserve">11 </w:t>
      </w:r>
      <w:proofErr w:type="spellStart"/>
      <w:r w:rsidRPr="00607951">
        <w:rPr>
          <w:rFonts w:ascii="Times New Roman" w:hAnsi="Times New Roman"/>
          <w:color w:val="000000"/>
          <w:sz w:val="24"/>
          <w:szCs w:val="24"/>
          <w:lang w:val="ru-RU"/>
        </w:rPr>
        <w:t>кл</w:t>
      </w:r>
      <w:proofErr w:type="spellEnd"/>
      <w:r w:rsidRPr="00607951">
        <w:rPr>
          <w:rFonts w:ascii="Times New Roman" w:hAnsi="Times New Roman"/>
          <w:color w:val="000000"/>
          <w:sz w:val="24"/>
          <w:szCs w:val="24"/>
          <w:lang w:val="ru-RU"/>
        </w:rPr>
        <w:t>.) являются:</w:t>
      </w:r>
    </w:p>
    <w:p w:rsidR="000C3619" w:rsidRPr="00607951" w:rsidRDefault="009425C7">
      <w:pPr>
        <w:numPr>
          <w:ilvl w:val="0"/>
          <w:numId w:val="1"/>
        </w:numPr>
        <w:spacing w:after="0" w:line="264" w:lineRule="auto"/>
        <w:jc w:val="both"/>
        <w:rPr>
          <w:sz w:val="24"/>
          <w:szCs w:val="24"/>
          <w:lang w:val="ru-RU"/>
        </w:rPr>
      </w:pPr>
      <w:r w:rsidRPr="00607951">
        <w:rPr>
          <w:rFonts w:ascii="Times New Roman" w:hAnsi="Times New Roman"/>
          <w:color w:val="000000"/>
          <w:sz w:val="24"/>
          <w:szCs w:val="24"/>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C3619" w:rsidRPr="00607951" w:rsidRDefault="009425C7">
      <w:pPr>
        <w:numPr>
          <w:ilvl w:val="0"/>
          <w:numId w:val="1"/>
        </w:numPr>
        <w:spacing w:after="0" w:line="264" w:lineRule="auto"/>
        <w:jc w:val="both"/>
        <w:rPr>
          <w:sz w:val="24"/>
          <w:szCs w:val="24"/>
          <w:lang w:val="ru-RU"/>
        </w:rPr>
      </w:pPr>
      <w:r w:rsidRPr="00607951">
        <w:rPr>
          <w:rFonts w:ascii="Times New Roman" w:hAnsi="Times New Roman"/>
          <w:color w:val="000000"/>
          <w:sz w:val="24"/>
          <w:szCs w:val="24"/>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C3619" w:rsidRPr="00607951" w:rsidRDefault="009425C7">
      <w:pPr>
        <w:numPr>
          <w:ilvl w:val="0"/>
          <w:numId w:val="1"/>
        </w:numPr>
        <w:spacing w:after="0" w:line="264" w:lineRule="auto"/>
        <w:jc w:val="both"/>
        <w:rPr>
          <w:sz w:val="24"/>
          <w:szCs w:val="24"/>
          <w:lang w:val="ru-RU"/>
        </w:rPr>
      </w:pPr>
      <w:r w:rsidRPr="00607951">
        <w:rPr>
          <w:rFonts w:ascii="Times New Roman" w:hAnsi="Times New Roman"/>
          <w:color w:val="000000"/>
          <w:sz w:val="24"/>
          <w:szCs w:val="24"/>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 связи с этим при изучении предмета «Химия» доминирующее значение приобретают такие цели и задачи, как:</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lastRenderedPageBreak/>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C3619" w:rsidRPr="00607951" w:rsidRDefault="000C3619">
      <w:pPr>
        <w:rPr>
          <w:sz w:val="24"/>
          <w:szCs w:val="24"/>
          <w:lang w:val="ru-RU"/>
        </w:rPr>
        <w:sectPr w:rsidR="000C3619" w:rsidRPr="00607951" w:rsidSect="00607951">
          <w:type w:val="continuous"/>
          <w:pgSz w:w="11906" w:h="16383"/>
          <w:pgMar w:top="1134" w:right="850" w:bottom="1134" w:left="1701" w:header="720" w:footer="720" w:gutter="0"/>
          <w:cols w:space="720"/>
          <w:docGrid w:linePitch="299"/>
        </w:sectPr>
      </w:pPr>
    </w:p>
    <w:p w:rsidR="000C3619" w:rsidRPr="00607951" w:rsidRDefault="009425C7">
      <w:pPr>
        <w:spacing w:after="0" w:line="264" w:lineRule="auto"/>
        <w:ind w:left="120"/>
        <w:jc w:val="both"/>
        <w:rPr>
          <w:sz w:val="24"/>
          <w:szCs w:val="24"/>
          <w:lang w:val="ru-RU"/>
        </w:rPr>
      </w:pPr>
      <w:bookmarkStart w:id="7" w:name="block-14503610"/>
      <w:bookmarkEnd w:id="6"/>
      <w:r w:rsidRPr="00607951">
        <w:rPr>
          <w:rFonts w:ascii="Times New Roman" w:hAnsi="Times New Roman"/>
          <w:color w:val="000000"/>
          <w:sz w:val="24"/>
          <w:szCs w:val="24"/>
          <w:lang w:val="ru-RU"/>
        </w:rPr>
        <w:t>​</w:t>
      </w:r>
      <w:r w:rsidRPr="00607951">
        <w:rPr>
          <w:rFonts w:ascii="Times New Roman" w:hAnsi="Times New Roman"/>
          <w:b/>
          <w:color w:val="000000"/>
          <w:sz w:val="24"/>
          <w:szCs w:val="24"/>
          <w:lang w:val="ru-RU"/>
        </w:rPr>
        <w:t>СОДЕРЖАНИЕ ОБУЧЕНИЯ</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10 КЛАСС</w:t>
      </w:r>
      <w:r w:rsidRPr="00607951">
        <w:rPr>
          <w:rFonts w:ascii="Times New Roman" w:hAnsi="Times New Roman"/>
          <w:color w:val="000000"/>
          <w:sz w:val="24"/>
          <w:szCs w:val="24"/>
          <w:lang w:val="ru-RU"/>
        </w:rPr>
        <w:t xml:space="preserve"> </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ОРГАНИЧЕСКАЯ ХИМИЯ</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Теоретические основы органической химии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Углеводороды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Алканы: состав и строение, гомологический ряд. Метан и этан – простейшие представители </w:t>
      </w:r>
      <w:proofErr w:type="spellStart"/>
      <w:r w:rsidRPr="00607951">
        <w:rPr>
          <w:rFonts w:ascii="Times New Roman" w:hAnsi="Times New Roman"/>
          <w:color w:val="000000"/>
          <w:sz w:val="24"/>
          <w:szCs w:val="24"/>
          <w:lang w:val="ru-RU"/>
        </w:rPr>
        <w:t>алканов</w:t>
      </w:r>
      <w:proofErr w:type="spellEnd"/>
      <w:r w:rsidRPr="00607951">
        <w:rPr>
          <w:rFonts w:ascii="Times New Roman" w:hAnsi="Times New Roman"/>
          <w:color w:val="000000"/>
          <w:sz w:val="24"/>
          <w:szCs w:val="24"/>
          <w:lang w:val="ru-RU"/>
        </w:rPr>
        <w:t xml:space="preserve">: физические и химические свойства (реакции замещения и горения), нахождение в природе, получение и применение.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Алкены</w:t>
      </w:r>
      <w:proofErr w:type="spellEnd"/>
      <w:r w:rsidRPr="00607951">
        <w:rPr>
          <w:rFonts w:ascii="Times New Roman" w:hAnsi="Times New Roman"/>
          <w:color w:val="000000"/>
          <w:sz w:val="24"/>
          <w:szCs w:val="24"/>
          <w:lang w:val="ru-RU"/>
        </w:rPr>
        <w:t xml:space="preserve">: состав и строение, гомологический ряд. Этилен и пропилен – простейшие представители </w:t>
      </w:r>
      <w:proofErr w:type="spellStart"/>
      <w:r w:rsidRPr="00607951">
        <w:rPr>
          <w:rFonts w:ascii="Times New Roman" w:hAnsi="Times New Roman"/>
          <w:color w:val="000000"/>
          <w:sz w:val="24"/>
          <w:szCs w:val="24"/>
          <w:lang w:val="ru-RU"/>
        </w:rPr>
        <w:t>алкенов</w:t>
      </w:r>
      <w:proofErr w:type="spellEnd"/>
      <w:r w:rsidRPr="00607951">
        <w:rPr>
          <w:rFonts w:ascii="Times New Roman" w:hAnsi="Times New Roman"/>
          <w:color w:val="000000"/>
          <w:sz w:val="24"/>
          <w:szCs w:val="24"/>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Алкадиены</w:t>
      </w:r>
      <w:proofErr w:type="spellEnd"/>
      <w:r w:rsidRPr="00607951">
        <w:rPr>
          <w:rFonts w:ascii="Times New Roman" w:hAnsi="Times New Roman"/>
          <w:color w:val="000000"/>
          <w:sz w:val="24"/>
          <w:szCs w:val="24"/>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Алкины</w:t>
      </w:r>
      <w:proofErr w:type="spellEnd"/>
      <w:r w:rsidRPr="00607951">
        <w:rPr>
          <w:rFonts w:ascii="Times New Roman" w:hAnsi="Times New Roman"/>
          <w:color w:val="000000"/>
          <w:sz w:val="24"/>
          <w:szCs w:val="24"/>
          <w:lang w:val="ru-RU"/>
        </w:rPr>
        <w:t xml:space="preserve">: состав и особенности строения, гомологический ряд. Ацетилен – простейший представитель </w:t>
      </w:r>
      <w:proofErr w:type="spellStart"/>
      <w:r w:rsidRPr="00607951">
        <w:rPr>
          <w:rFonts w:ascii="Times New Roman" w:hAnsi="Times New Roman"/>
          <w:color w:val="000000"/>
          <w:sz w:val="24"/>
          <w:szCs w:val="24"/>
          <w:lang w:val="ru-RU"/>
        </w:rPr>
        <w:t>алкинов</w:t>
      </w:r>
      <w:proofErr w:type="spellEnd"/>
      <w:r w:rsidRPr="00607951">
        <w:rPr>
          <w:rFonts w:ascii="Times New Roman" w:hAnsi="Times New Roman"/>
          <w:color w:val="000000"/>
          <w:sz w:val="24"/>
          <w:szCs w:val="24"/>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607951">
        <w:rPr>
          <w:rFonts w:ascii="Times New Roman" w:hAnsi="Times New Roman"/>
          <w:i/>
          <w:color w:val="000000"/>
          <w:sz w:val="24"/>
          <w:szCs w:val="24"/>
          <w:lang w:val="ru-RU"/>
        </w:rPr>
        <w:t xml:space="preserve">Толуол: состав, строение, </w:t>
      </w:r>
      <w:r w:rsidRPr="00607951">
        <w:rPr>
          <w:rFonts w:ascii="Times New Roman" w:hAnsi="Times New Roman"/>
          <w:i/>
          <w:color w:val="000000"/>
          <w:sz w:val="24"/>
          <w:szCs w:val="24"/>
          <w:lang w:val="ru-RU"/>
        </w:rPr>
        <w:lastRenderedPageBreak/>
        <w:t>физические и химические свойства (реакции галогенирования и нитрования), получение и применение.</w:t>
      </w:r>
      <w:r w:rsidRPr="00607951">
        <w:rPr>
          <w:rFonts w:ascii="Times New Roman" w:hAnsi="Times New Roman"/>
          <w:color w:val="000000"/>
          <w:sz w:val="24"/>
          <w:szCs w:val="24"/>
          <w:lang w:val="ru-RU"/>
        </w:rPr>
        <w:t xml:space="preserve"> Токсичность </w:t>
      </w:r>
      <w:proofErr w:type="spellStart"/>
      <w:r w:rsidRPr="00607951">
        <w:rPr>
          <w:rFonts w:ascii="Times New Roman" w:hAnsi="Times New Roman"/>
          <w:color w:val="000000"/>
          <w:sz w:val="24"/>
          <w:szCs w:val="24"/>
          <w:lang w:val="ru-RU"/>
        </w:rPr>
        <w:t>аренов</w:t>
      </w:r>
      <w:proofErr w:type="spellEnd"/>
      <w:r w:rsidRPr="00607951">
        <w:rPr>
          <w:rFonts w:ascii="Times New Roman" w:hAnsi="Times New Roman"/>
          <w:color w:val="000000"/>
          <w:sz w:val="24"/>
          <w:szCs w:val="24"/>
          <w:lang w:val="ru-RU"/>
        </w:rPr>
        <w:t xml:space="preserve">. Генетическая связь между углеводородами, принадлежащими к различным классам.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607951">
        <w:rPr>
          <w:rFonts w:ascii="Times New Roman" w:hAnsi="Times New Roman"/>
          <w:color w:val="000000"/>
          <w:sz w:val="24"/>
          <w:szCs w:val="24"/>
          <w:u w:val="single"/>
          <w:lang w:val="ru-RU"/>
        </w:rPr>
        <w:t>практической работы</w:t>
      </w:r>
      <w:r w:rsidRPr="00607951">
        <w:rPr>
          <w:rFonts w:ascii="Times New Roman" w:hAnsi="Times New Roman"/>
          <w:color w:val="000000"/>
          <w:sz w:val="24"/>
          <w:szCs w:val="24"/>
          <w:lang w:val="ru-RU"/>
        </w:rPr>
        <w:t xml:space="preserve">: получение этилена и изучение его свойств.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Расчётные задачи.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Кислородсодержащие органические соединения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607951">
        <w:rPr>
          <w:rFonts w:ascii="Times New Roman" w:hAnsi="Times New Roman"/>
          <w:color w:val="000000"/>
          <w:sz w:val="24"/>
          <w:szCs w:val="24"/>
          <w:lang w:val="ru-RU"/>
        </w:rPr>
        <w:t>галогеноводородами</w:t>
      </w:r>
      <w:proofErr w:type="spellEnd"/>
      <w:r w:rsidRPr="00607951">
        <w:rPr>
          <w:rFonts w:ascii="Times New Roman" w:hAnsi="Times New Roman"/>
          <w:color w:val="000000"/>
          <w:sz w:val="24"/>
          <w:szCs w:val="24"/>
          <w:lang w:val="ru-RU"/>
        </w:rPr>
        <w:t xml:space="preserve">, горение), применение. Водородные связи между молекулами спиртов. Действие метанола и этанола на организм человека.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Фенол: строение молекулы, физические и химические свойства. Токсичность фенола. Применение фенола.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Альдегиды и </w:t>
      </w:r>
      <w:r w:rsidRPr="00607951">
        <w:rPr>
          <w:rFonts w:ascii="Times New Roman" w:hAnsi="Times New Roman"/>
          <w:i/>
          <w:color w:val="000000"/>
          <w:sz w:val="24"/>
          <w:szCs w:val="24"/>
          <w:lang w:val="ru-RU"/>
        </w:rPr>
        <w:t>кетоны</w:t>
      </w:r>
      <w:r w:rsidRPr="00607951">
        <w:rPr>
          <w:rFonts w:ascii="Times New Roman" w:hAnsi="Times New Roman"/>
          <w:color w:val="000000"/>
          <w:sz w:val="24"/>
          <w:szCs w:val="24"/>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C3619" w:rsidRPr="00AB0536"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Углеводы: состав, классификация углеводов (моно-, </w:t>
      </w:r>
      <w:proofErr w:type="spellStart"/>
      <w:r w:rsidRPr="00607951">
        <w:rPr>
          <w:rFonts w:ascii="Times New Roman" w:hAnsi="Times New Roman"/>
          <w:color w:val="000000"/>
          <w:sz w:val="24"/>
          <w:szCs w:val="24"/>
          <w:lang w:val="ru-RU"/>
        </w:rPr>
        <w:t>ди</w:t>
      </w:r>
      <w:proofErr w:type="spellEnd"/>
      <w:r w:rsidRPr="00607951">
        <w:rPr>
          <w:rFonts w:ascii="Times New Roman" w:hAnsi="Times New Roman"/>
          <w:color w:val="000000"/>
          <w:sz w:val="24"/>
          <w:szCs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 окисление аммиачным раствором оксида серебра(</w:t>
      </w:r>
      <w:r w:rsidRPr="00607951">
        <w:rPr>
          <w:rFonts w:ascii="Times New Roman" w:hAnsi="Times New Roman"/>
          <w:color w:val="000000"/>
          <w:sz w:val="24"/>
          <w:szCs w:val="24"/>
        </w:rPr>
        <w:t>I</w:t>
      </w:r>
      <w:r w:rsidRPr="00607951">
        <w:rPr>
          <w:rFonts w:ascii="Times New Roman" w:hAnsi="Times New Roman"/>
          <w:color w:val="000000"/>
          <w:sz w:val="24"/>
          <w:szCs w:val="24"/>
          <w:lang w:val="ru-RU"/>
        </w:rPr>
        <w:t xml:space="preserve">), восстановление, брожение глюкозы), нахождение в природе, применение, биологическая роль. </w:t>
      </w:r>
      <w:r w:rsidRPr="00AB0536">
        <w:rPr>
          <w:rFonts w:ascii="Times New Roman" w:hAnsi="Times New Roman"/>
          <w:color w:val="000000"/>
          <w:sz w:val="24"/>
          <w:szCs w:val="24"/>
          <w:lang w:val="ru-RU"/>
        </w:rPr>
        <w:t xml:space="preserve">Фотосинтез. Фруктоза как изомер глюкозы.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607951">
        <w:rPr>
          <w:rFonts w:ascii="Times New Roman" w:hAnsi="Times New Roman"/>
          <w:color w:val="000000"/>
          <w:sz w:val="24"/>
          <w:szCs w:val="24"/>
          <w:lang w:val="ru-RU"/>
        </w:rPr>
        <w:t>иодом</w:t>
      </w:r>
      <w:proofErr w:type="spellEnd"/>
      <w:r w:rsidRPr="00607951">
        <w:rPr>
          <w:rFonts w:ascii="Times New Roman" w:hAnsi="Times New Roman"/>
          <w:color w:val="000000"/>
          <w:sz w:val="24"/>
          <w:szCs w:val="24"/>
          <w:lang w:val="ru-RU"/>
        </w:rPr>
        <w:t>).</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 xml:space="preserve">)), многоатомных </w:t>
      </w:r>
      <w:r w:rsidRPr="00607951">
        <w:rPr>
          <w:rFonts w:ascii="Times New Roman" w:hAnsi="Times New Roman"/>
          <w:color w:val="000000"/>
          <w:sz w:val="24"/>
          <w:szCs w:val="24"/>
          <w:lang w:val="ru-RU"/>
        </w:rPr>
        <w:lastRenderedPageBreak/>
        <w:t>спиртов (взаимодействие глицерина с гидроксидом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 альдегидов (окисление аммиачным раствором оксида серебра(</w:t>
      </w:r>
      <w:r w:rsidRPr="00607951">
        <w:rPr>
          <w:rFonts w:ascii="Times New Roman" w:hAnsi="Times New Roman"/>
          <w:color w:val="000000"/>
          <w:sz w:val="24"/>
          <w:szCs w:val="24"/>
        </w:rPr>
        <w:t>I</w:t>
      </w:r>
      <w:r w:rsidRPr="00607951">
        <w:rPr>
          <w:rFonts w:ascii="Times New Roman" w:hAnsi="Times New Roman"/>
          <w:color w:val="000000"/>
          <w:sz w:val="24"/>
          <w:szCs w:val="24"/>
          <w:lang w:val="ru-RU"/>
        </w:rPr>
        <w:t>) и гидроксидом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 xml:space="preserve">), взаимодействие крахмала с </w:t>
      </w:r>
      <w:proofErr w:type="spellStart"/>
      <w:r w:rsidRPr="00607951">
        <w:rPr>
          <w:rFonts w:ascii="Times New Roman" w:hAnsi="Times New Roman"/>
          <w:color w:val="000000"/>
          <w:sz w:val="24"/>
          <w:szCs w:val="24"/>
          <w:lang w:val="ru-RU"/>
        </w:rPr>
        <w:t>иодом</w:t>
      </w:r>
      <w:proofErr w:type="spellEnd"/>
      <w:r w:rsidRPr="00607951">
        <w:rPr>
          <w:rFonts w:ascii="Times New Roman" w:hAnsi="Times New Roman"/>
          <w:color w:val="000000"/>
          <w:sz w:val="24"/>
          <w:szCs w:val="24"/>
          <w:lang w:val="ru-RU"/>
        </w:rPr>
        <w:t>), проведение практической работы: свойства раствора уксусной кислоты.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Расчётные задачи.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Азотсодержащие органические соединения.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Высокомолекулярные соединения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Межпредметные</w:t>
      </w:r>
      <w:proofErr w:type="spellEnd"/>
      <w:r w:rsidRPr="00607951">
        <w:rPr>
          <w:rFonts w:ascii="Times New Roman" w:hAnsi="Times New Roman"/>
          <w:color w:val="000000"/>
          <w:sz w:val="24"/>
          <w:szCs w:val="24"/>
          <w:lang w:val="ru-RU"/>
        </w:rPr>
        <w:t xml:space="preserve"> связи.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Реализация </w:t>
      </w:r>
      <w:proofErr w:type="spellStart"/>
      <w:r w:rsidRPr="00607951">
        <w:rPr>
          <w:rFonts w:ascii="Times New Roman" w:hAnsi="Times New Roman"/>
          <w:color w:val="000000"/>
          <w:sz w:val="24"/>
          <w:szCs w:val="24"/>
          <w:lang w:val="ru-RU"/>
        </w:rPr>
        <w:t>межпредметных</w:t>
      </w:r>
      <w:proofErr w:type="spellEnd"/>
      <w:r w:rsidRPr="00607951">
        <w:rPr>
          <w:rFonts w:ascii="Times New Roman" w:hAnsi="Times New Roman"/>
          <w:color w:val="000000"/>
          <w:sz w:val="24"/>
          <w:szCs w:val="24"/>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География: минералы, горные породы, полезные ископаемые, топливо, ресурсы.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C3619" w:rsidRDefault="000C3619">
      <w:pPr>
        <w:spacing w:after="0" w:line="264" w:lineRule="auto"/>
        <w:ind w:left="120"/>
        <w:jc w:val="both"/>
        <w:rPr>
          <w:sz w:val="24"/>
          <w:szCs w:val="24"/>
          <w:lang w:val="ru-RU"/>
        </w:rPr>
      </w:pPr>
    </w:p>
    <w:p w:rsidR="00AB0536" w:rsidRDefault="00AB0536">
      <w:pPr>
        <w:spacing w:after="0" w:line="264" w:lineRule="auto"/>
        <w:ind w:left="120"/>
        <w:jc w:val="both"/>
        <w:rPr>
          <w:sz w:val="24"/>
          <w:szCs w:val="24"/>
          <w:lang w:val="ru-RU"/>
        </w:rPr>
      </w:pPr>
    </w:p>
    <w:p w:rsidR="00AB0536" w:rsidRDefault="00AB0536">
      <w:pPr>
        <w:spacing w:after="0" w:line="264" w:lineRule="auto"/>
        <w:ind w:left="120"/>
        <w:jc w:val="both"/>
        <w:rPr>
          <w:sz w:val="24"/>
          <w:szCs w:val="24"/>
          <w:lang w:val="ru-RU"/>
        </w:rPr>
      </w:pPr>
    </w:p>
    <w:p w:rsidR="00AB0536" w:rsidRDefault="00AB0536">
      <w:pPr>
        <w:spacing w:after="0" w:line="264" w:lineRule="auto"/>
        <w:ind w:left="120"/>
        <w:jc w:val="both"/>
        <w:rPr>
          <w:sz w:val="24"/>
          <w:szCs w:val="24"/>
          <w:lang w:val="ru-RU"/>
        </w:rPr>
      </w:pPr>
    </w:p>
    <w:p w:rsidR="00AB0536" w:rsidRDefault="00AB0536">
      <w:pPr>
        <w:spacing w:after="0" w:line="264" w:lineRule="auto"/>
        <w:ind w:left="120"/>
        <w:jc w:val="both"/>
        <w:rPr>
          <w:sz w:val="24"/>
          <w:szCs w:val="24"/>
          <w:lang w:val="ru-RU"/>
        </w:rPr>
      </w:pPr>
    </w:p>
    <w:p w:rsidR="00AB0536" w:rsidRDefault="00AB0536">
      <w:pPr>
        <w:spacing w:after="0" w:line="264" w:lineRule="auto"/>
        <w:ind w:left="120"/>
        <w:jc w:val="both"/>
        <w:rPr>
          <w:sz w:val="24"/>
          <w:szCs w:val="24"/>
          <w:lang w:val="ru-RU"/>
        </w:rPr>
      </w:pPr>
    </w:p>
    <w:p w:rsidR="00AB0536" w:rsidRPr="00607951" w:rsidRDefault="00AB0536">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lastRenderedPageBreak/>
        <w:t xml:space="preserve">11 КЛАСС </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ОБЩАЯ И НЕОРГАНИЧЕСКАЯ ХИМИЯ</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Теоретические основы химии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607951">
        <w:rPr>
          <w:rFonts w:ascii="Times New Roman" w:hAnsi="Times New Roman"/>
          <w:color w:val="000000"/>
          <w:sz w:val="24"/>
          <w:szCs w:val="24"/>
          <w:lang w:val="ru-RU"/>
        </w:rPr>
        <w:t>орбитали</w:t>
      </w:r>
      <w:proofErr w:type="spellEnd"/>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s</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p</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d</w:t>
      </w:r>
      <w:r w:rsidRPr="00607951">
        <w:rPr>
          <w:rFonts w:ascii="Times New Roman" w:hAnsi="Times New Roman"/>
          <w:color w:val="000000"/>
          <w:sz w:val="24"/>
          <w:szCs w:val="24"/>
          <w:lang w:val="ru-RU"/>
        </w:rPr>
        <w:t xml:space="preserve">- элементы. Особенности распределения электронов по </w:t>
      </w:r>
      <w:proofErr w:type="spellStart"/>
      <w:r w:rsidRPr="00607951">
        <w:rPr>
          <w:rFonts w:ascii="Times New Roman" w:hAnsi="Times New Roman"/>
          <w:color w:val="000000"/>
          <w:sz w:val="24"/>
          <w:szCs w:val="24"/>
          <w:lang w:val="ru-RU"/>
        </w:rPr>
        <w:t>орбиталям</w:t>
      </w:r>
      <w:proofErr w:type="spellEnd"/>
      <w:r w:rsidRPr="00607951">
        <w:rPr>
          <w:rFonts w:ascii="Times New Roman" w:hAnsi="Times New Roman"/>
          <w:color w:val="000000"/>
          <w:sz w:val="24"/>
          <w:szCs w:val="24"/>
          <w:lang w:val="ru-RU"/>
        </w:rPr>
        <w:t xml:space="preserve"> в атомах элементов первых четырёх периодов. Электронная конфигурация атомов.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AB0536">
        <w:rPr>
          <w:rFonts w:ascii="Times New Roman" w:hAnsi="Times New Roman"/>
          <w:color w:val="000000"/>
          <w:sz w:val="24"/>
          <w:szCs w:val="24"/>
          <w:lang w:val="ru-RU"/>
        </w:rPr>
        <w:t xml:space="preserve">Валентность. Электроотрицательность. Степень окисления. </w:t>
      </w:r>
      <w:r w:rsidRPr="00607951">
        <w:rPr>
          <w:rFonts w:ascii="Times New Roman" w:hAnsi="Times New Roman"/>
          <w:color w:val="000000"/>
          <w:sz w:val="24"/>
          <w:szCs w:val="24"/>
          <w:lang w:val="ru-RU"/>
        </w:rPr>
        <w:t xml:space="preserve">Ионы: катионы и анионы.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607951">
        <w:rPr>
          <w:rFonts w:ascii="Times New Roman" w:hAnsi="Times New Roman"/>
          <w:color w:val="000000"/>
          <w:sz w:val="24"/>
          <w:szCs w:val="24"/>
          <w:lang w:val="ru-RU"/>
        </w:rPr>
        <w:t>Ле</w:t>
      </w:r>
      <w:proofErr w:type="spellEnd"/>
      <w:r w:rsidRPr="00607951">
        <w:rPr>
          <w:rFonts w:ascii="Times New Roman" w:hAnsi="Times New Roman"/>
          <w:color w:val="000000"/>
          <w:sz w:val="24"/>
          <w:szCs w:val="24"/>
          <w:lang w:val="ru-RU"/>
        </w:rPr>
        <w:t xml:space="preserve"> </w:t>
      </w:r>
      <w:proofErr w:type="spellStart"/>
      <w:r w:rsidRPr="00607951">
        <w:rPr>
          <w:rFonts w:ascii="Times New Roman" w:hAnsi="Times New Roman"/>
          <w:color w:val="000000"/>
          <w:sz w:val="24"/>
          <w:szCs w:val="24"/>
          <w:lang w:val="ru-RU"/>
        </w:rPr>
        <w:t>Шателье</w:t>
      </w:r>
      <w:proofErr w:type="spellEnd"/>
      <w:r w:rsidRPr="00607951">
        <w:rPr>
          <w:rFonts w:ascii="Times New Roman" w:hAnsi="Times New Roman"/>
          <w:color w:val="000000"/>
          <w:sz w:val="24"/>
          <w:szCs w:val="24"/>
          <w:lang w:val="ru-RU"/>
        </w:rPr>
        <w:t xml:space="preserve">.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Окислительно-восстановительные реакции.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Расчётные задачи.</w:t>
      </w:r>
    </w:p>
    <w:p w:rsidR="00AB0536" w:rsidRPr="00AB0536" w:rsidRDefault="009425C7" w:rsidP="00AB0536">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AB0536" w:rsidRDefault="009425C7" w:rsidP="00AB0536">
      <w:pPr>
        <w:spacing w:after="0" w:line="264" w:lineRule="auto"/>
        <w:ind w:firstLine="600"/>
        <w:jc w:val="both"/>
        <w:rPr>
          <w:sz w:val="24"/>
          <w:szCs w:val="24"/>
          <w:lang w:val="ru-RU"/>
        </w:rPr>
      </w:pPr>
      <w:r w:rsidRPr="00607951">
        <w:rPr>
          <w:rFonts w:ascii="Times New Roman" w:hAnsi="Times New Roman"/>
          <w:b/>
          <w:color w:val="000000"/>
          <w:sz w:val="24"/>
          <w:szCs w:val="24"/>
          <w:lang w:val="ru-RU"/>
        </w:rPr>
        <w:t>Неорганическая химия</w:t>
      </w:r>
    </w:p>
    <w:p w:rsidR="000C3619" w:rsidRPr="00607951" w:rsidRDefault="009425C7" w:rsidP="00AB0536">
      <w:pPr>
        <w:spacing w:after="0" w:line="264" w:lineRule="auto"/>
        <w:ind w:firstLine="600"/>
        <w:jc w:val="both"/>
        <w:rPr>
          <w:sz w:val="24"/>
          <w:szCs w:val="24"/>
          <w:lang w:val="ru-RU"/>
        </w:rPr>
      </w:pPr>
      <w:r w:rsidRPr="00607951">
        <w:rPr>
          <w:rFonts w:ascii="Times New Roman" w:hAnsi="Times New Roman"/>
          <w:color w:val="000000"/>
          <w:sz w:val="24"/>
          <w:szCs w:val="24"/>
          <w:lang w:val="ru-RU"/>
        </w:rPr>
        <w:lastRenderedPageBreak/>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Применение важнейших неметаллов и их соединений.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Металлы. Положение металлов в Периодической системе химических элементов Д. И. Менделеева. </w:t>
      </w:r>
      <w:r w:rsidRPr="00AB0536">
        <w:rPr>
          <w:rFonts w:ascii="Times New Roman" w:hAnsi="Times New Roman"/>
          <w:color w:val="000000"/>
          <w:sz w:val="24"/>
          <w:szCs w:val="24"/>
          <w:lang w:val="ru-RU"/>
        </w:rPr>
        <w:t xml:space="preserve">Особенности строения электронных оболочек атомов металлов. </w:t>
      </w:r>
      <w:r w:rsidRPr="00607951">
        <w:rPr>
          <w:rFonts w:ascii="Times New Roman" w:hAnsi="Times New Roman"/>
          <w:color w:val="000000"/>
          <w:sz w:val="24"/>
          <w:szCs w:val="24"/>
          <w:lang w:val="ru-RU"/>
        </w:rPr>
        <w:t>Общие физические свойства металлов. Сплавы металлов. Электрохимический ряд напряжений металлов.</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цинк, хром, железо, медь) и их соединений.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Общие способы получения металлов. Применение металлов в быту и технике.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Расчётные задачи.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Химия и жизнь</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Представления об общих научных принципах промышленного получения важнейших веществ.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607951">
        <w:rPr>
          <w:rFonts w:ascii="Times New Roman" w:hAnsi="Times New Roman"/>
          <w:color w:val="000000"/>
          <w:sz w:val="24"/>
          <w:szCs w:val="24"/>
          <w:lang w:val="ru-RU"/>
        </w:rPr>
        <w:t>наноматериалы</w:t>
      </w:r>
      <w:proofErr w:type="spellEnd"/>
      <w:r w:rsidRPr="00607951">
        <w:rPr>
          <w:rFonts w:ascii="Times New Roman" w:hAnsi="Times New Roman"/>
          <w:color w:val="000000"/>
          <w:sz w:val="24"/>
          <w:szCs w:val="24"/>
          <w:lang w:val="ru-RU"/>
        </w:rPr>
        <w:t xml:space="preserve">, органические и минеральные удобрения.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Межпредметные</w:t>
      </w:r>
      <w:proofErr w:type="spellEnd"/>
      <w:r w:rsidRPr="00607951">
        <w:rPr>
          <w:rFonts w:ascii="Times New Roman" w:hAnsi="Times New Roman"/>
          <w:color w:val="000000"/>
          <w:sz w:val="24"/>
          <w:szCs w:val="24"/>
          <w:lang w:val="ru-RU"/>
        </w:rPr>
        <w:t xml:space="preserve"> связи.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Реализация </w:t>
      </w:r>
      <w:proofErr w:type="spellStart"/>
      <w:r w:rsidRPr="00607951">
        <w:rPr>
          <w:rFonts w:ascii="Times New Roman" w:hAnsi="Times New Roman"/>
          <w:color w:val="000000"/>
          <w:sz w:val="24"/>
          <w:szCs w:val="24"/>
          <w:lang w:val="ru-RU"/>
        </w:rPr>
        <w:t>межпредметных</w:t>
      </w:r>
      <w:proofErr w:type="spellEnd"/>
      <w:r w:rsidRPr="00607951">
        <w:rPr>
          <w:rFonts w:ascii="Times New Roman" w:hAnsi="Times New Roman"/>
          <w:color w:val="000000"/>
          <w:sz w:val="24"/>
          <w:szCs w:val="24"/>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Биология: клетка, организм, экосистема, биосфера, макро- и микроэлементы, витамины, обмен веществ в организме.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lastRenderedPageBreak/>
        <w:t>География: минералы, горные породы, полезные ископаемые, топливо, ресурсы.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607951">
        <w:rPr>
          <w:rFonts w:ascii="Times New Roman" w:hAnsi="Times New Roman"/>
          <w:color w:val="000000"/>
          <w:sz w:val="24"/>
          <w:szCs w:val="24"/>
          <w:lang w:val="ru-RU"/>
        </w:rPr>
        <w:t>нанотехнологии</w:t>
      </w:r>
      <w:proofErr w:type="spellEnd"/>
      <w:r w:rsidRPr="00607951">
        <w:rPr>
          <w:rFonts w:ascii="Times New Roman" w:hAnsi="Times New Roman"/>
          <w:color w:val="000000"/>
          <w:sz w:val="24"/>
          <w:szCs w:val="24"/>
          <w:lang w:val="ru-RU"/>
        </w:rPr>
        <w:t>.</w:t>
      </w:r>
    </w:p>
    <w:p w:rsidR="000C3619" w:rsidRPr="00607951" w:rsidRDefault="000C3619">
      <w:pPr>
        <w:spacing w:after="0" w:line="264" w:lineRule="auto"/>
        <w:ind w:left="120"/>
        <w:jc w:val="both"/>
        <w:rPr>
          <w:sz w:val="24"/>
          <w:szCs w:val="24"/>
          <w:lang w:val="ru-RU"/>
        </w:rPr>
      </w:pPr>
    </w:p>
    <w:p w:rsidR="000C3619" w:rsidRPr="00607951" w:rsidRDefault="000C3619">
      <w:pPr>
        <w:rPr>
          <w:sz w:val="24"/>
          <w:szCs w:val="24"/>
          <w:lang w:val="ru-RU"/>
        </w:rPr>
        <w:sectPr w:rsidR="000C3619" w:rsidRPr="00607951" w:rsidSect="00607951">
          <w:type w:val="continuous"/>
          <w:pgSz w:w="11906" w:h="16383"/>
          <w:pgMar w:top="1134" w:right="850" w:bottom="1134" w:left="1701" w:header="720" w:footer="720" w:gutter="0"/>
          <w:cols w:space="720"/>
          <w:docGrid w:linePitch="299"/>
        </w:sectPr>
      </w:pPr>
    </w:p>
    <w:p w:rsidR="000C3619" w:rsidRPr="00607951" w:rsidRDefault="009425C7">
      <w:pPr>
        <w:spacing w:after="0" w:line="264" w:lineRule="auto"/>
        <w:ind w:left="120"/>
        <w:jc w:val="both"/>
        <w:rPr>
          <w:sz w:val="24"/>
          <w:szCs w:val="24"/>
          <w:lang w:val="ru-RU"/>
        </w:rPr>
      </w:pPr>
      <w:bookmarkStart w:id="8" w:name="block-14503611"/>
      <w:bookmarkEnd w:id="7"/>
      <w:r w:rsidRPr="00607951">
        <w:rPr>
          <w:rFonts w:ascii="Times New Roman" w:hAnsi="Times New Roman"/>
          <w:color w:val="000000"/>
          <w:sz w:val="24"/>
          <w:szCs w:val="24"/>
          <w:lang w:val="ru-RU"/>
        </w:rPr>
        <w:t>ПЛАНИРУЕМЫЕ РЕЗУЛЬТАТЫ ОСВОЕНИЯ ПРОГРАММЫ ПО ХИМИИ НА БАЗОВОМ УРОВНЕ СРЕДНЕГО ОБЩЕГО ОБРАЗОВАНИЯ</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ЛИЧНОСТНЫЕ РЕЗУЛЬТАТЫ</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607951">
        <w:rPr>
          <w:rFonts w:ascii="Times New Roman" w:hAnsi="Times New Roman"/>
          <w:color w:val="000000"/>
          <w:sz w:val="24"/>
          <w:szCs w:val="24"/>
          <w:lang w:val="ru-RU"/>
        </w:rPr>
        <w:t>метапредметным</w:t>
      </w:r>
      <w:proofErr w:type="spellEnd"/>
      <w:r w:rsidRPr="00607951">
        <w:rPr>
          <w:rFonts w:ascii="Times New Roman" w:hAnsi="Times New Roman"/>
          <w:color w:val="000000"/>
          <w:sz w:val="24"/>
          <w:szCs w:val="24"/>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607951">
        <w:rPr>
          <w:rFonts w:ascii="Times New Roman" w:hAnsi="Times New Roman"/>
          <w:color w:val="000000"/>
          <w:sz w:val="24"/>
          <w:szCs w:val="24"/>
          <w:lang w:val="ru-RU"/>
        </w:rPr>
        <w:t>деятельностный</w:t>
      </w:r>
      <w:proofErr w:type="spellEnd"/>
      <w:r w:rsidRPr="00607951">
        <w:rPr>
          <w:rFonts w:ascii="Times New Roman" w:hAnsi="Times New Roman"/>
          <w:color w:val="000000"/>
          <w:sz w:val="24"/>
          <w:szCs w:val="24"/>
          <w:lang w:val="ru-RU"/>
        </w:rPr>
        <w:t xml:space="preserve"> подход.</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 соответствии с системно-</w:t>
      </w:r>
      <w:proofErr w:type="spellStart"/>
      <w:r w:rsidRPr="00607951">
        <w:rPr>
          <w:rFonts w:ascii="Times New Roman" w:hAnsi="Times New Roman"/>
          <w:color w:val="000000"/>
          <w:sz w:val="24"/>
          <w:szCs w:val="24"/>
          <w:lang w:val="ru-RU"/>
        </w:rPr>
        <w:t>деятельностным</w:t>
      </w:r>
      <w:proofErr w:type="spellEnd"/>
      <w:r w:rsidRPr="00607951">
        <w:rPr>
          <w:rFonts w:ascii="Times New Roman" w:hAnsi="Times New Roman"/>
          <w:color w:val="000000"/>
          <w:sz w:val="24"/>
          <w:szCs w:val="24"/>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наличие мотивации к обучению;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наличие правосознания экологической культуры и способности ставить цели и строить жизненные планы.</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Личностные результаты освоения предмета «Химия» отражают </w:t>
      </w: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1) гражданского воспитания</w:t>
      </w:r>
      <w:r w:rsidRPr="00607951">
        <w:rPr>
          <w:rFonts w:ascii="Times New Roman" w:hAnsi="Times New Roman"/>
          <w:color w:val="000000"/>
          <w:sz w:val="24"/>
          <w:szCs w:val="24"/>
          <w:lang w:val="ru-RU"/>
        </w:rPr>
        <w:t>:</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осознания обучающимися своих конституционных прав и обязанностей, уважения к закону и правопорядку;</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представления о социальных нормах и правилах межличностных отношений в коллективе;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способности понимать и принимать мотивы, намерения, логику и аргументы других при анализе различных видов учебной деятельности;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lastRenderedPageBreak/>
        <w:t>2) патриотического воспитания</w:t>
      </w:r>
      <w:r w:rsidRPr="00607951">
        <w:rPr>
          <w:rFonts w:ascii="Times New Roman" w:hAnsi="Times New Roman"/>
          <w:color w:val="000000"/>
          <w:sz w:val="24"/>
          <w:szCs w:val="24"/>
          <w:lang w:val="ru-RU"/>
        </w:rPr>
        <w:t>:</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ценностного отношения к историческому и научному наследию отечественной химии;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3) духовно-нравственного воспитания: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нравственного сознания, этического поведения;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4) формирования культуры здоровья: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соблюдения правил безопасного обращения с веществами в быту, повседневной жизни и в трудовой деятельности;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осознания последствий и неприятия вредных привычек (употребления алкоголя, наркотиков, курения);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5) трудового воспитания: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установки на активное участие в решении практических задач социальной направленности (в рамках своего класса, школы);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уважения к труду, людям труда и результатам трудовой деятельности;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6) экологического воспитания: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экологически целесообразного отношения к природе, как источнику существования жизни на Земле;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осознания необходимости использования достижений химии для решения вопросов рационального природопользования;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w:t>
      </w:r>
      <w:r w:rsidRPr="00607951">
        <w:rPr>
          <w:rFonts w:ascii="Times New Roman" w:hAnsi="Times New Roman"/>
          <w:color w:val="000000"/>
          <w:sz w:val="24"/>
          <w:szCs w:val="24"/>
          <w:lang w:val="ru-RU"/>
        </w:rPr>
        <w:lastRenderedPageBreak/>
        <w:t xml:space="preserve">познавательной, коммуникативной и социальной практике, способности и умения активно противостоять идеологии </w:t>
      </w:r>
      <w:proofErr w:type="spellStart"/>
      <w:r w:rsidRPr="00607951">
        <w:rPr>
          <w:rFonts w:ascii="Times New Roman" w:hAnsi="Times New Roman"/>
          <w:color w:val="000000"/>
          <w:sz w:val="24"/>
          <w:szCs w:val="24"/>
          <w:lang w:val="ru-RU"/>
        </w:rPr>
        <w:t>хемофобии</w:t>
      </w:r>
      <w:proofErr w:type="spellEnd"/>
      <w:r w:rsidRPr="00607951">
        <w:rPr>
          <w:rFonts w:ascii="Times New Roman" w:hAnsi="Times New Roman"/>
          <w:color w:val="000000"/>
          <w:sz w:val="24"/>
          <w:szCs w:val="24"/>
          <w:lang w:val="ru-RU"/>
        </w:rPr>
        <w:t>;</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7) ценности научного познания:</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сформированности</w:t>
      </w:r>
      <w:proofErr w:type="spellEnd"/>
      <w:r w:rsidRPr="00607951">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способности самостоятельно использовать химические знания для решения проблем в реальных жизненных ситуациях;</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интереса к познанию и исследовательской деятельности;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интереса к особенностям труда в различных сферах профессиональной деятельности.</w:t>
      </w:r>
    </w:p>
    <w:p w:rsidR="00AB0536" w:rsidRDefault="00AB0536">
      <w:pPr>
        <w:spacing w:after="0"/>
        <w:ind w:left="120"/>
        <w:rPr>
          <w:rFonts w:ascii="Times New Roman" w:hAnsi="Times New Roman"/>
          <w:b/>
          <w:color w:val="000000"/>
          <w:sz w:val="24"/>
          <w:szCs w:val="24"/>
          <w:lang w:val="ru-RU"/>
        </w:rPr>
      </w:pPr>
    </w:p>
    <w:p w:rsidR="000C3619" w:rsidRDefault="009425C7" w:rsidP="00AB0536">
      <w:pPr>
        <w:spacing w:after="0"/>
        <w:ind w:left="120"/>
        <w:rPr>
          <w:sz w:val="24"/>
          <w:szCs w:val="24"/>
          <w:lang w:val="ru-RU"/>
        </w:rPr>
      </w:pPr>
      <w:r w:rsidRPr="00607951">
        <w:rPr>
          <w:rFonts w:ascii="Times New Roman" w:hAnsi="Times New Roman"/>
          <w:b/>
          <w:color w:val="000000"/>
          <w:sz w:val="24"/>
          <w:szCs w:val="24"/>
          <w:lang w:val="ru-RU"/>
        </w:rPr>
        <w:t>МЕТАПРЕДМЕТНЫЕ РЕЗУЛЬТАТЫ</w:t>
      </w:r>
    </w:p>
    <w:p w:rsidR="00AB0536" w:rsidRPr="00607951" w:rsidRDefault="00AB0536" w:rsidP="00AB0536">
      <w:pPr>
        <w:spacing w:after="0"/>
        <w:ind w:left="120"/>
        <w:rPr>
          <w:sz w:val="24"/>
          <w:szCs w:val="24"/>
          <w:lang w:val="ru-RU"/>
        </w:rPr>
      </w:pP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Метапредметные</w:t>
      </w:r>
      <w:proofErr w:type="spellEnd"/>
      <w:r w:rsidRPr="00607951">
        <w:rPr>
          <w:rFonts w:ascii="Times New Roman" w:hAnsi="Times New Roman"/>
          <w:color w:val="000000"/>
          <w:sz w:val="24"/>
          <w:szCs w:val="24"/>
          <w:lang w:val="ru-RU"/>
        </w:rPr>
        <w:t xml:space="preserve"> результаты освоения учебного предмета «Химия» на уровне среднего общего образования включают: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значимые для формирования мировоззрения обучающихся междисциплинарные (</w:t>
      </w:r>
      <w:proofErr w:type="spellStart"/>
      <w:r w:rsidRPr="00607951">
        <w:rPr>
          <w:rFonts w:ascii="Times New Roman" w:hAnsi="Times New Roman"/>
          <w:color w:val="000000"/>
          <w:sz w:val="24"/>
          <w:szCs w:val="24"/>
          <w:lang w:val="ru-RU"/>
        </w:rPr>
        <w:t>межпредметные</w:t>
      </w:r>
      <w:proofErr w:type="spellEnd"/>
      <w:r w:rsidRPr="00607951">
        <w:rPr>
          <w:rFonts w:ascii="Times New Roman" w:hAnsi="Times New Roman"/>
          <w:color w:val="000000"/>
          <w:sz w:val="24"/>
          <w:szCs w:val="24"/>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Метапредметные</w:t>
      </w:r>
      <w:proofErr w:type="spellEnd"/>
      <w:r w:rsidRPr="00607951">
        <w:rPr>
          <w:rFonts w:ascii="Times New Roman" w:hAnsi="Times New Roman"/>
          <w:color w:val="000000"/>
          <w:sz w:val="24"/>
          <w:szCs w:val="24"/>
          <w:lang w:val="ru-RU"/>
        </w:rPr>
        <w:t xml:space="preserve"> результаты отражают овладение универсальными учебными познавательными, коммуникативными и регулятивными действиями. </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Овладение универсальными учебными познавательными действиями: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lastRenderedPageBreak/>
        <w:t>1) базовые логические действия: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самостоятельно формулировать и актуализировать проблему, всесторонне её рассматривать;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выбирать основания и критерии для классификации веществ и химических реакций;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устанавливать причинно-следственные связи между изучаемыми явлениями;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2) базовые исследовательские действия:</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владеть основами методов научного познания веществ и химических реакций;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3) работа с информацией: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приобретать опыт использования информационно-коммуникативных технологий и различных поисковых систем;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самостоятельно выбирать оптимальную форму представления информации (схемы, графики, диаграммы, таблицы, рисунки и другие);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использовать научный язык в качестве средства при работе с химической информацией: применять </w:t>
      </w:r>
      <w:proofErr w:type="spellStart"/>
      <w:r w:rsidRPr="00607951">
        <w:rPr>
          <w:rFonts w:ascii="Times New Roman" w:hAnsi="Times New Roman"/>
          <w:color w:val="000000"/>
          <w:sz w:val="24"/>
          <w:szCs w:val="24"/>
          <w:lang w:val="ru-RU"/>
        </w:rPr>
        <w:t>межпредметные</w:t>
      </w:r>
      <w:proofErr w:type="spellEnd"/>
      <w:r w:rsidRPr="00607951">
        <w:rPr>
          <w:rFonts w:ascii="Times New Roman" w:hAnsi="Times New Roman"/>
          <w:color w:val="000000"/>
          <w:sz w:val="24"/>
          <w:szCs w:val="24"/>
          <w:lang w:val="ru-RU"/>
        </w:rPr>
        <w:t xml:space="preserve"> (физические и математические) знаки и символы, формулы, аббревиатуры, номенклатуру;</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использовать и преобразовывать знаково-символические средства наглядности.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lastRenderedPageBreak/>
        <w:t>Овладение универсальными коммуникативными действиями: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b/>
          <w:color w:val="000000"/>
          <w:sz w:val="24"/>
          <w:szCs w:val="24"/>
          <w:lang w:val="ru-RU"/>
        </w:rPr>
        <w:t>Овладение универсальными регулятивными действиями:</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осуществлять самоконтроль своей деятельности на основе самоанализа и самооценки.</w:t>
      </w:r>
    </w:p>
    <w:p w:rsidR="000C3619" w:rsidRPr="00607951" w:rsidRDefault="000C3619">
      <w:pPr>
        <w:spacing w:after="0"/>
        <w:ind w:left="120"/>
        <w:rPr>
          <w:sz w:val="24"/>
          <w:szCs w:val="24"/>
          <w:lang w:val="ru-RU"/>
        </w:rPr>
      </w:pPr>
    </w:p>
    <w:p w:rsidR="000C3619" w:rsidRPr="00607951" w:rsidRDefault="009425C7">
      <w:pPr>
        <w:spacing w:after="0"/>
        <w:ind w:left="120"/>
        <w:rPr>
          <w:sz w:val="24"/>
          <w:szCs w:val="24"/>
          <w:lang w:val="ru-RU"/>
        </w:rPr>
      </w:pPr>
      <w:r w:rsidRPr="00607951">
        <w:rPr>
          <w:rFonts w:ascii="Times New Roman" w:hAnsi="Times New Roman"/>
          <w:b/>
          <w:color w:val="000000"/>
          <w:sz w:val="24"/>
          <w:szCs w:val="24"/>
          <w:lang w:val="ru-RU"/>
        </w:rPr>
        <w:t>ПРЕДМЕТНЫЕ РЕЗУЛЬТАТЫ</w:t>
      </w:r>
    </w:p>
    <w:p w:rsidR="000C3619" w:rsidRPr="00607951" w:rsidRDefault="000C3619">
      <w:pPr>
        <w:spacing w:after="0"/>
        <w:ind w:left="120"/>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10 КЛАСС</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Предметные результаты освоения курса «Органическая химия» отражают:</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607951">
        <w:rPr>
          <w:rFonts w:ascii="Times New Roman" w:hAnsi="Times New Roman"/>
          <w:color w:val="000000"/>
          <w:sz w:val="24"/>
          <w:szCs w:val="24"/>
          <w:lang w:val="ru-RU"/>
        </w:rPr>
        <w:t>электроотрицательность</w:t>
      </w:r>
      <w:proofErr w:type="spellEnd"/>
      <w:r w:rsidRPr="00607951">
        <w:rPr>
          <w:rFonts w:ascii="Times New Roman" w:hAnsi="Times New Roman"/>
          <w:color w:val="000000"/>
          <w:sz w:val="24"/>
          <w:szCs w:val="24"/>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07951">
        <w:rPr>
          <w:rFonts w:ascii="Times New Roman" w:hAnsi="Times New Roman"/>
          <w:color w:val="000000"/>
          <w:sz w:val="24"/>
          <w:szCs w:val="24"/>
          <w:lang w:val="ru-RU"/>
        </w:rPr>
        <w:t>фактологические</w:t>
      </w:r>
      <w:proofErr w:type="spellEnd"/>
      <w:r w:rsidRPr="00607951">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lastRenderedPageBreak/>
        <w:t>сформированность</w:t>
      </w:r>
      <w:proofErr w:type="spellEnd"/>
      <w:r w:rsidRPr="00607951">
        <w:rPr>
          <w:rFonts w:ascii="Times New Roman" w:hAnsi="Times New Roman"/>
          <w:color w:val="000000"/>
          <w:sz w:val="24"/>
          <w:szCs w:val="24"/>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607951">
        <w:rPr>
          <w:rFonts w:ascii="Times New Roman" w:hAnsi="Times New Roman"/>
          <w:color w:val="000000"/>
          <w:sz w:val="24"/>
          <w:szCs w:val="24"/>
        </w:rPr>
        <w:t>IUPAC</w:t>
      </w:r>
      <w:r w:rsidRPr="00607951">
        <w:rPr>
          <w:rFonts w:ascii="Times New Roman" w:hAnsi="Times New Roman"/>
          <w:color w:val="000000"/>
          <w:sz w:val="24"/>
          <w:szCs w:val="24"/>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умения определять виды химической связи в органических соединениях (одинарные и кратные);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w:t>
      </w:r>
      <w:r w:rsidRPr="00607951">
        <w:rPr>
          <w:rFonts w:ascii="Times New Roman" w:hAnsi="Times New Roman"/>
          <w:color w:val="000000"/>
          <w:sz w:val="24"/>
          <w:szCs w:val="24"/>
          <w:lang w:val="ru-RU"/>
        </w:rPr>
        <w:lastRenderedPageBreak/>
        <w:t>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left="120"/>
        <w:jc w:val="both"/>
        <w:rPr>
          <w:sz w:val="24"/>
          <w:szCs w:val="24"/>
          <w:lang w:val="ru-RU"/>
        </w:rPr>
      </w:pPr>
      <w:r w:rsidRPr="00607951">
        <w:rPr>
          <w:rFonts w:ascii="Times New Roman" w:hAnsi="Times New Roman"/>
          <w:b/>
          <w:color w:val="000000"/>
          <w:sz w:val="24"/>
          <w:szCs w:val="24"/>
          <w:lang w:val="ru-RU"/>
        </w:rPr>
        <w:t>11 КЛАСС</w:t>
      </w:r>
    </w:p>
    <w:p w:rsidR="000C3619" w:rsidRPr="00607951" w:rsidRDefault="000C3619">
      <w:pPr>
        <w:spacing w:after="0" w:line="264" w:lineRule="auto"/>
        <w:ind w:left="120"/>
        <w:jc w:val="both"/>
        <w:rPr>
          <w:sz w:val="24"/>
          <w:szCs w:val="24"/>
          <w:lang w:val="ru-RU"/>
        </w:rPr>
      </w:pP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Предметные результаты освоения курса «Общая и неорганическая химия» отражают:</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 xml:space="preserve">владение системой химических знаний, которая включает: основополагающие понятия (химический элемент, атом, изотоп, </w:t>
      </w:r>
      <w:r w:rsidRPr="00607951">
        <w:rPr>
          <w:rFonts w:ascii="Times New Roman" w:hAnsi="Times New Roman"/>
          <w:color w:val="000000"/>
          <w:sz w:val="24"/>
          <w:szCs w:val="24"/>
        </w:rPr>
        <w:t>s</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p</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d</w:t>
      </w:r>
      <w:r w:rsidRPr="00607951">
        <w:rPr>
          <w:rFonts w:ascii="Times New Roman" w:hAnsi="Times New Roman"/>
          <w:color w:val="000000"/>
          <w:sz w:val="24"/>
          <w:szCs w:val="24"/>
          <w:lang w:val="ru-RU"/>
        </w:rPr>
        <w:t xml:space="preserve">- электронные </w:t>
      </w:r>
      <w:proofErr w:type="spellStart"/>
      <w:r w:rsidRPr="00607951">
        <w:rPr>
          <w:rFonts w:ascii="Times New Roman" w:hAnsi="Times New Roman"/>
          <w:color w:val="000000"/>
          <w:sz w:val="24"/>
          <w:szCs w:val="24"/>
          <w:lang w:val="ru-RU"/>
        </w:rPr>
        <w:t>орбитали</w:t>
      </w:r>
      <w:proofErr w:type="spellEnd"/>
      <w:r w:rsidRPr="00607951">
        <w:rPr>
          <w:rFonts w:ascii="Times New Roman" w:hAnsi="Times New Roman"/>
          <w:color w:val="000000"/>
          <w:sz w:val="24"/>
          <w:szCs w:val="24"/>
          <w:lang w:val="ru-RU"/>
        </w:rPr>
        <w:t xml:space="preserve"> атомов, ион, молекула, моль, молярный объём, валентность, </w:t>
      </w:r>
      <w:proofErr w:type="spellStart"/>
      <w:r w:rsidRPr="00607951">
        <w:rPr>
          <w:rFonts w:ascii="Times New Roman" w:hAnsi="Times New Roman"/>
          <w:color w:val="000000"/>
          <w:sz w:val="24"/>
          <w:szCs w:val="24"/>
          <w:lang w:val="ru-RU"/>
        </w:rPr>
        <w:t>электроотрицательность</w:t>
      </w:r>
      <w:proofErr w:type="spellEnd"/>
      <w:r w:rsidRPr="00607951">
        <w:rPr>
          <w:rFonts w:ascii="Times New Roman" w:hAnsi="Times New Roman"/>
          <w:color w:val="000000"/>
          <w:sz w:val="24"/>
          <w:szCs w:val="24"/>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607951">
        <w:rPr>
          <w:rFonts w:ascii="Times New Roman" w:hAnsi="Times New Roman"/>
          <w:color w:val="000000"/>
          <w:sz w:val="24"/>
          <w:szCs w:val="24"/>
          <w:lang w:val="ru-RU"/>
        </w:rPr>
        <w:t>неэлектролиты</w:t>
      </w:r>
      <w:proofErr w:type="spellEnd"/>
      <w:r w:rsidRPr="00607951">
        <w:rPr>
          <w:rFonts w:ascii="Times New Roman" w:hAnsi="Times New Roman"/>
          <w:color w:val="000000"/>
          <w:sz w:val="24"/>
          <w:szCs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607951">
        <w:rPr>
          <w:rFonts w:ascii="Times New Roman" w:hAnsi="Times New Roman"/>
          <w:color w:val="000000"/>
          <w:sz w:val="24"/>
          <w:szCs w:val="24"/>
          <w:lang w:val="ru-RU"/>
        </w:rPr>
        <w:t>фактологические</w:t>
      </w:r>
      <w:proofErr w:type="spellEnd"/>
      <w:r w:rsidRPr="00607951">
        <w:rPr>
          <w:rFonts w:ascii="Times New Roman" w:hAnsi="Times New Roman"/>
          <w:color w:val="000000"/>
          <w:sz w:val="24"/>
          <w:szCs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607951">
        <w:rPr>
          <w:rFonts w:ascii="Times New Roman" w:hAnsi="Times New Roman"/>
          <w:color w:val="000000"/>
          <w:sz w:val="24"/>
          <w:szCs w:val="24"/>
        </w:rPr>
        <w:t>IUPAC</w:t>
      </w:r>
      <w:r w:rsidRPr="00607951">
        <w:rPr>
          <w:rFonts w:ascii="Times New Roman" w:hAnsi="Times New Roman"/>
          <w:color w:val="000000"/>
          <w:sz w:val="24"/>
          <w:szCs w:val="24"/>
          <w:lang w:val="ru-RU"/>
        </w:rPr>
        <w:t xml:space="preserve">) и тривиальные названия отдельных неорганических веществ (угарный газ, углекислый газ, аммиак, </w:t>
      </w:r>
      <w:proofErr w:type="spellStart"/>
      <w:r w:rsidRPr="00607951">
        <w:rPr>
          <w:rFonts w:ascii="Times New Roman" w:hAnsi="Times New Roman"/>
          <w:color w:val="000000"/>
          <w:sz w:val="24"/>
          <w:szCs w:val="24"/>
          <w:lang w:val="ru-RU"/>
        </w:rPr>
        <w:t>гашёная</w:t>
      </w:r>
      <w:proofErr w:type="spellEnd"/>
      <w:r w:rsidRPr="00607951">
        <w:rPr>
          <w:rFonts w:ascii="Times New Roman" w:hAnsi="Times New Roman"/>
          <w:color w:val="000000"/>
          <w:sz w:val="24"/>
          <w:szCs w:val="24"/>
          <w:lang w:val="ru-RU"/>
        </w:rPr>
        <w:t xml:space="preserve"> известь, негашёная известь, питьевая сода, пирит и другие);</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lastRenderedPageBreak/>
        <w:t>сформированность</w:t>
      </w:r>
      <w:proofErr w:type="spellEnd"/>
      <w:r w:rsidRPr="00607951">
        <w:rPr>
          <w:rFonts w:ascii="Times New Roman" w:hAnsi="Times New Roman"/>
          <w:color w:val="000000"/>
          <w:sz w:val="24"/>
          <w:szCs w:val="24"/>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607951">
        <w:rPr>
          <w:rFonts w:ascii="Times New Roman" w:hAnsi="Times New Roman"/>
          <w:color w:val="000000"/>
          <w:sz w:val="24"/>
          <w:szCs w:val="24"/>
        </w:rPr>
        <w:t>s</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p</w:t>
      </w: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d</w:t>
      </w:r>
      <w:r w:rsidRPr="00607951">
        <w:rPr>
          <w:rFonts w:ascii="Times New Roman" w:hAnsi="Times New Roman"/>
          <w:color w:val="000000"/>
          <w:sz w:val="24"/>
          <w:szCs w:val="24"/>
          <w:lang w:val="ru-RU"/>
        </w:rPr>
        <w:t xml:space="preserve">-электронные </w:t>
      </w:r>
      <w:proofErr w:type="spellStart"/>
      <w:r w:rsidRPr="00607951">
        <w:rPr>
          <w:rFonts w:ascii="Times New Roman" w:hAnsi="Times New Roman"/>
          <w:color w:val="000000"/>
          <w:sz w:val="24"/>
          <w:szCs w:val="24"/>
          <w:lang w:val="ru-RU"/>
        </w:rPr>
        <w:t>орбитали</w:t>
      </w:r>
      <w:proofErr w:type="spellEnd"/>
      <w:r w:rsidRPr="00607951">
        <w:rPr>
          <w:rFonts w:ascii="Times New Roman" w:hAnsi="Times New Roman"/>
          <w:color w:val="000000"/>
          <w:sz w:val="24"/>
          <w:szCs w:val="24"/>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607951">
        <w:rPr>
          <w:rFonts w:ascii="Times New Roman" w:hAnsi="Times New Roman"/>
          <w:color w:val="000000"/>
          <w:sz w:val="24"/>
          <w:szCs w:val="24"/>
          <w:lang w:val="ru-RU"/>
        </w:rPr>
        <w:t>путём ионы</w:t>
      </w:r>
      <w:proofErr w:type="gramEnd"/>
      <w:r w:rsidRPr="00607951">
        <w:rPr>
          <w:rFonts w:ascii="Times New Roman" w:hAnsi="Times New Roman"/>
          <w:color w:val="000000"/>
          <w:sz w:val="24"/>
          <w:szCs w:val="24"/>
          <w:lang w:val="ru-RU"/>
        </w:rPr>
        <w:t>, присутствующие в водных растворах неорганических веществ;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раскрывать сущность </w:t>
      </w:r>
      <w:proofErr w:type="spellStart"/>
      <w:r w:rsidRPr="00607951">
        <w:rPr>
          <w:rFonts w:ascii="Times New Roman" w:hAnsi="Times New Roman"/>
          <w:color w:val="000000"/>
          <w:sz w:val="24"/>
          <w:szCs w:val="24"/>
          <w:lang w:val="ru-RU"/>
        </w:rPr>
        <w:t>окислительно</w:t>
      </w:r>
      <w:proofErr w:type="spellEnd"/>
      <w:r w:rsidRPr="00607951">
        <w:rPr>
          <w:rFonts w:ascii="Times New Roman" w:hAnsi="Times New Roman"/>
          <w:color w:val="000000"/>
          <w:sz w:val="24"/>
          <w:szCs w:val="24"/>
          <w:lang w:val="ru-RU"/>
        </w:rPr>
        <w:t>-восстановительных реакций посредством составления электронного баланса этих реакций;</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607951">
        <w:rPr>
          <w:rFonts w:ascii="Times New Roman" w:hAnsi="Times New Roman"/>
          <w:color w:val="000000"/>
          <w:sz w:val="24"/>
          <w:szCs w:val="24"/>
          <w:lang w:val="ru-RU"/>
        </w:rPr>
        <w:t>Ле</w:t>
      </w:r>
      <w:proofErr w:type="spellEnd"/>
      <w:r w:rsidRPr="00607951">
        <w:rPr>
          <w:rFonts w:ascii="Times New Roman" w:hAnsi="Times New Roman"/>
          <w:color w:val="000000"/>
          <w:sz w:val="24"/>
          <w:szCs w:val="24"/>
          <w:lang w:val="ru-RU"/>
        </w:rPr>
        <w:t xml:space="preserve"> </w:t>
      </w:r>
      <w:proofErr w:type="spellStart"/>
      <w:r w:rsidRPr="00607951">
        <w:rPr>
          <w:rFonts w:ascii="Times New Roman" w:hAnsi="Times New Roman"/>
          <w:color w:val="000000"/>
          <w:sz w:val="24"/>
          <w:szCs w:val="24"/>
          <w:lang w:val="ru-RU"/>
        </w:rPr>
        <w:t>Шателье</w:t>
      </w:r>
      <w:proofErr w:type="spellEnd"/>
      <w:r w:rsidRPr="00607951">
        <w:rPr>
          <w:rFonts w:ascii="Times New Roman" w:hAnsi="Times New Roman"/>
          <w:color w:val="000000"/>
          <w:sz w:val="24"/>
          <w:szCs w:val="24"/>
          <w:lang w:val="ru-RU"/>
        </w:rPr>
        <w:t>);</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представлений об общих научных принципах и экологических проблемах химического производства;</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w:t>
      </w:r>
      <w:r w:rsidRPr="00607951">
        <w:rPr>
          <w:rFonts w:ascii="Times New Roman" w:hAnsi="Times New Roman"/>
          <w:color w:val="000000"/>
          <w:sz w:val="24"/>
          <w:szCs w:val="24"/>
          <w:lang w:val="ru-RU"/>
        </w:rPr>
        <w:lastRenderedPageBreak/>
        <w:t>результаты химического эксперимента в форме записи уравнений соответствующих реакций и формулировать выводы на основе этих результатов;</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C3619" w:rsidRPr="00607951" w:rsidRDefault="009425C7">
      <w:pPr>
        <w:spacing w:after="0" w:line="264" w:lineRule="auto"/>
        <w:ind w:firstLine="600"/>
        <w:jc w:val="both"/>
        <w:rPr>
          <w:sz w:val="24"/>
          <w:szCs w:val="24"/>
          <w:lang w:val="ru-RU"/>
        </w:rPr>
      </w:pPr>
      <w:proofErr w:type="spellStart"/>
      <w:r w:rsidRPr="00607951">
        <w:rPr>
          <w:rFonts w:ascii="Times New Roman" w:hAnsi="Times New Roman"/>
          <w:color w:val="000000"/>
          <w:sz w:val="24"/>
          <w:szCs w:val="24"/>
          <w:lang w:val="ru-RU"/>
        </w:rPr>
        <w:t>сформированность</w:t>
      </w:r>
      <w:proofErr w:type="spellEnd"/>
      <w:r w:rsidRPr="00607951">
        <w:rPr>
          <w:rFonts w:ascii="Times New Roman" w:hAnsi="Times New Roman"/>
          <w:color w:val="000000"/>
          <w:sz w:val="24"/>
          <w:szCs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C3619" w:rsidRPr="00607951" w:rsidRDefault="009425C7">
      <w:pPr>
        <w:spacing w:after="0" w:line="264" w:lineRule="auto"/>
        <w:ind w:firstLine="600"/>
        <w:jc w:val="both"/>
        <w:rPr>
          <w:sz w:val="24"/>
          <w:szCs w:val="24"/>
          <w:lang w:val="ru-RU"/>
        </w:rPr>
      </w:pPr>
      <w:r w:rsidRPr="00607951">
        <w:rPr>
          <w:rFonts w:ascii="Times New Roman" w:hAnsi="Times New Roman"/>
          <w:color w:val="000000"/>
          <w:sz w:val="24"/>
          <w:szCs w:val="24"/>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C3619" w:rsidRPr="00607951" w:rsidRDefault="000C3619">
      <w:pPr>
        <w:rPr>
          <w:sz w:val="24"/>
          <w:szCs w:val="24"/>
          <w:lang w:val="ru-RU"/>
        </w:rPr>
        <w:sectPr w:rsidR="000C3619" w:rsidRPr="00607951" w:rsidSect="00607951">
          <w:type w:val="continuous"/>
          <w:pgSz w:w="11906" w:h="16383"/>
          <w:pgMar w:top="1134" w:right="850" w:bottom="1134" w:left="1701" w:header="720" w:footer="720" w:gutter="0"/>
          <w:cols w:space="720"/>
          <w:docGrid w:linePitch="299"/>
        </w:sectPr>
      </w:pPr>
    </w:p>
    <w:p w:rsidR="000C3619" w:rsidRPr="00607951" w:rsidRDefault="009425C7">
      <w:pPr>
        <w:spacing w:after="0"/>
        <w:ind w:left="120"/>
        <w:rPr>
          <w:sz w:val="24"/>
          <w:szCs w:val="24"/>
        </w:rPr>
      </w:pPr>
      <w:bookmarkStart w:id="9" w:name="block-14503612"/>
      <w:bookmarkEnd w:id="8"/>
      <w:r w:rsidRPr="00607951">
        <w:rPr>
          <w:rFonts w:ascii="Times New Roman" w:hAnsi="Times New Roman"/>
          <w:b/>
          <w:color w:val="000000"/>
          <w:sz w:val="24"/>
          <w:szCs w:val="24"/>
          <w:lang w:val="ru-RU"/>
        </w:rPr>
        <w:lastRenderedPageBreak/>
        <w:t xml:space="preserve"> </w:t>
      </w:r>
      <w:r w:rsidRPr="00607951">
        <w:rPr>
          <w:rFonts w:ascii="Times New Roman" w:hAnsi="Times New Roman"/>
          <w:b/>
          <w:color w:val="000000"/>
          <w:sz w:val="24"/>
          <w:szCs w:val="24"/>
        </w:rPr>
        <w:t xml:space="preserve">ТЕМАТИЧЕСКОЕ ПЛАНИРОВАНИЕ </w:t>
      </w:r>
    </w:p>
    <w:p w:rsidR="000C3619" w:rsidRPr="00607951" w:rsidRDefault="009425C7">
      <w:pPr>
        <w:spacing w:after="0"/>
        <w:ind w:left="120"/>
        <w:rPr>
          <w:sz w:val="24"/>
          <w:szCs w:val="24"/>
        </w:rPr>
      </w:pPr>
      <w:r w:rsidRPr="00607951">
        <w:rPr>
          <w:rFonts w:ascii="Times New Roman" w:hAnsi="Times New Roman"/>
          <w:b/>
          <w:color w:val="000000"/>
          <w:sz w:val="24"/>
          <w:szCs w:val="24"/>
        </w:rPr>
        <w:t xml:space="preserve"> </w:t>
      </w:r>
      <w:proofErr w:type="gramStart"/>
      <w:r w:rsidRPr="00607951">
        <w:rPr>
          <w:rFonts w:ascii="Times New Roman" w:hAnsi="Times New Roman"/>
          <w:b/>
          <w:color w:val="000000"/>
          <w:sz w:val="24"/>
          <w:szCs w:val="24"/>
        </w:rPr>
        <w:t>10</w:t>
      </w:r>
      <w:proofErr w:type="gramEnd"/>
      <w:r w:rsidRPr="00607951">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788"/>
      </w:tblGrid>
      <w:tr w:rsidR="000C3619" w:rsidRPr="00607951">
        <w:trPr>
          <w:trHeight w:val="144"/>
          <w:tblCellSpacing w:w="20" w:type="nil"/>
        </w:trPr>
        <w:tc>
          <w:tcPr>
            <w:tcW w:w="529"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r w:rsidRPr="00607951">
              <w:rPr>
                <w:rFonts w:ascii="Times New Roman" w:hAnsi="Times New Roman"/>
                <w:b/>
                <w:color w:val="000000"/>
                <w:sz w:val="24"/>
                <w:szCs w:val="24"/>
              </w:rPr>
              <w:t xml:space="preserve">№ п/п </w:t>
            </w:r>
          </w:p>
          <w:p w:rsidR="000C3619" w:rsidRPr="00607951" w:rsidRDefault="000C3619" w:rsidP="00607951">
            <w:pPr>
              <w:spacing w:after="0" w:line="240" w:lineRule="auto"/>
              <w:ind w:left="135"/>
              <w:rPr>
                <w:sz w:val="24"/>
                <w:szCs w:val="24"/>
              </w:rPr>
            </w:pPr>
          </w:p>
        </w:tc>
        <w:tc>
          <w:tcPr>
            <w:tcW w:w="2464"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Наименование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разделов</w:t>
            </w:r>
            <w:proofErr w:type="spellEnd"/>
            <w:r w:rsidRPr="00607951">
              <w:rPr>
                <w:rFonts w:ascii="Times New Roman" w:hAnsi="Times New Roman"/>
                <w:b/>
                <w:color w:val="000000"/>
                <w:sz w:val="24"/>
                <w:szCs w:val="24"/>
              </w:rPr>
              <w:t xml:space="preserve"> и </w:t>
            </w:r>
            <w:proofErr w:type="spellStart"/>
            <w:r w:rsidRPr="00607951">
              <w:rPr>
                <w:rFonts w:ascii="Times New Roman" w:hAnsi="Times New Roman"/>
                <w:b/>
                <w:color w:val="000000"/>
                <w:sz w:val="24"/>
                <w:szCs w:val="24"/>
              </w:rPr>
              <w:t>тем</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программы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0" w:type="auto"/>
            <w:gridSpan w:val="3"/>
            <w:tcMar>
              <w:top w:w="50" w:type="dxa"/>
              <w:left w:w="100" w:type="dxa"/>
            </w:tcMar>
            <w:vAlign w:val="center"/>
          </w:tcPr>
          <w:p w:rsidR="000C3619" w:rsidRPr="00607951" w:rsidRDefault="009425C7" w:rsidP="00607951">
            <w:pPr>
              <w:spacing w:after="0" w:line="240" w:lineRule="auto"/>
              <w:rPr>
                <w:sz w:val="24"/>
                <w:szCs w:val="24"/>
              </w:rPr>
            </w:pPr>
            <w:proofErr w:type="spellStart"/>
            <w:r w:rsidRPr="00607951">
              <w:rPr>
                <w:rFonts w:ascii="Times New Roman" w:hAnsi="Times New Roman"/>
                <w:b/>
                <w:color w:val="000000"/>
                <w:sz w:val="24"/>
                <w:szCs w:val="24"/>
              </w:rPr>
              <w:t>Количество</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часов</w:t>
            </w:r>
            <w:proofErr w:type="spellEnd"/>
          </w:p>
        </w:tc>
        <w:tc>
          <w:tcPr>
            <w:tcW w:w="2789"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Электронные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цифровые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образовательные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ресурсы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r>
      <w:tr w:rsidR="000C3619" w:rsidRPr="00607951">
        <w:trPr>
          <w:trHeight w:val="144"/>
          <w:tblCellSpacing w:w="20" w:type="nil"/>
        </w:trPr>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c>
          <w:tcPr>
            <w:tcW w:w="1028"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Всего</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1759"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Контрольные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1841"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Практические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r>
      <w:tr w:rsidR="000C3619" w:rsidRPr="000648A8">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b/>
                <w:color w:val="000000"/>
                <w:sz w:val="24"/>
                <w:szCs w:val="24"/>
                <w:lang w:val="ru-RU"/>
              </w:rPr>
              <w:t>Раздел 1.</w:t>
            </w:r>
            <w:r w:rsidRPr="00607951">
              <w:rPr>
                <w:rFonts w:ascii="Times New Roman" w:hAnsi="Times New Roman"/>
                <w:color w:val="000000"/>
                <w:sz w:val="24"/>
                <w:szCs w:val="24"/>
                <w:lang w:val="ru-RU"/>
              </w:rPr>
              <w:t xml:space="preserve"> </w:t>
            </w:r>
            <w:r w:rsidRPr="00607951">
              <w:rPr>
                <w:rFonts w:ascii="Times New Roman" w:hAnsi="Times New Roman"/>
                <w:b/>
                <w:color w:val="000000"/>
                <w:sz w:val="24"/>
                <w:szCs w:val="24"/>
                <w:lang w:val="ru-RU"/>
              </w:rPr>
              <w:t>Теоретические основы органической химии</w:t>
            </w:r>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1.1</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 </w:t>
            </w:r>
          </w:p>
        </w:tc>
        <w:tc>
          <w:tcPr>
            <w:tcW w:w="1759" w:type="dxa"/>
            <w:tcMar>
              <w:top w:w="50" w:type="dxa"/>
              <w:left w:w="100" w:type="dxa"/>
            </w:tcMar>
            <w:vAlign w:val="center"/>
          </w:tcPr>
          <w:p w:rsidR="000C3619" w:rsidRPr="00607951" w:rsidRDefault="009425C7" w:rsidP="00604F40">
            <w:pPr>
              <w:spacing w:after="0" w:line="240" w:lineRule="auto"/>
              <w:ind w:left="135"/>
              <w:jc w:val="center"/>
              <w:rPr>
                <w:sz w:val="24"/>
                <w:szCs w:val="24"/>
              </w:rPr>
            </w:pPr>
            <w:r w:rsidRPr="00607951">
              <w:rPr>
                <w:rFonts w:ascii="Times New Roman" w:hAnsi="Times New Roman"/>
                <w:color w:val="000000"/>
                <w:sz w:val="24"/>
                <w:szCs w:val="24"/>
              </w:rPr>
              <w:t xml:space="preserve"> </w:t>
            </w:r>
            <w:r w:rsidR="00604F40">
              <w:rPr>
                <w:rFonts w:ascii="Times New Roman" w:hAnsi="Times New Roman"/>
                <w:color w:val="000000"/>
                <w:sz w:val="24"/>
                <w:szCs w:val="24"/>
                <w:lang w:val="ru-RU"/>
              </w:rPr>
              <w:t>1</w:t>
            </w:r>
            <w:r w:rsidRPr="00607951">
              <w:rPr>
                <w:rFonts w:ascii="Times New Roman" w:hAnsi="Times New Roman"/>
                <w:color w:val="000000"/>
                <w:sz w:val="24"/>
                <w:szCs w:val="24"/>
              </w:rPr>
              <w:t xml:space="preserve">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6">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7">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2.</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Углеводороды</w:t>
            </w:r>
            <w:proofErr w:type="spellEnd"/>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2.1</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Предельные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углеводороды</w:t>
            </w:r>
            <w:proofErr w:type="spellEnd"/>
            <w:r w:rsidRPr="00607951">
              <w:rPr>
                <w:rFonts w:ascii="Times New Roman" w:hAnsi="Times New Roman"/>
                <w:color w:val="000000"/>
                <w:sz w:val="24"/>
                <w:szCs w:val="24"/>
              </w:rPr>
              <w:t xml:space="preserve"> — </w:t>
            </w:r>
            <w:proofErr w:type="spellStart"/>
            <w:r w:rsidRPr="00607951">
              <w:rPr>
                <w:rFonts w:ascii="Times New Roman" w:hAnsi="Times New Roman"/>
                <w:color w:val="000000"/>
                <w:sz w:val="24"/>
                <w:szCs w:val="24"/>
              </w:rPr>
              <w:t>алканы</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2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8">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9">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2.2</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 xml:space="preserve">Непредельные углеводороды: </w:t>
            </w:r>
            <w:proofErr w:type="spellStart"/>
            <w:r w:rsidRPr="00607951">
              <w:rPr>
                <w:rFonts w:ascii="Times New Roman" w:hAnsi="Times New Roman"/>
                <w:color w:val="000000"/>
                <w:sz w:val="24"/>
                <w:szCs w:val="24"/>
                <w:lang w:val="ru-RU"/>
              </w:rPr>
              <w:t>алкены</w:t>
            </w:r>
            <w:proofErr w:type="spellEnd"/>
            <w:r w:rsidRPr="00607951">
              <w:rPr>
                <w:rFonts w:ascii="Times New Roman" w:hAnsi="Times New Roman"/>
                <w:color w:val="000000"/>
                <w:sz w:val="24"/>
                <w:szCs w:val="24"/>
                <w:lang w:val="ru-RU"/>
              </w:rPr>
              <w:t xml:space="preserve">, </w:t>
            </w:r>
            <w:proofErr w:type="spellStart"/>
            <w:r w:rsidRPr="00607951">
              <w:rPr>
                <w:rFonts w:ascii="Times New Roman" w:hAnsi="Times New Roman"/>
                <w:color w:val="000000"/>
                <w:sz w:val="24"/>
                <w:szCs w:val="24"/>
                <w:lang w:val="ru-RU"/>
              </w:rPr>
              <w:t>алкадиены</w:t>
            </w:r>
            <w:proofErr w:type="spellEnd"/>
            <w:r w:rsidRPr="00607951">
              <w:rPr>
                <w:rFonts w:ascii="Times New Roman" w:hAnsi="Times New Roman"/>
                <w:color w:val="000000"/>
                <w:sz w:val="24"/>
                <w:szCs w:val="24"/>
                <w:lang w:val="ru-RU"/>
              </w:rPr>
              <w:t xml:space="preserve">, </w:t>
            </w:r>
            <w:proofErr w:type="spellStart"/>
            <w:r w:rsidRPr="00607951">
              <w:rPr>
                <w:rFonts w:ascii="Times New Roman" w:hAnsi="Times New Roman"/>
                <w:color w:val="000000"/>
                <w:sz w:val="24"/>
                <w:szCs w:val="24"/>
                <w:lang w:val="ru-RU"/>
              </w:rPr>
              <w:t>алкины</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6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10">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11">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2.3</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Ароматические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углеводороды</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2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12">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13">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2.4</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Природные источники углеводородов и их переработка</w:t>
            </w:r>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14">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15">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13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lastRenderedPageBreak/>
              <w:t>Раздел</w:t>
            </w:r>
            <w:proofErr w:type="spellEnd"/>
            <w:r w:rsidRPr="00607951">
              <w:rPr>
                <w:rFonts w:ascii="Times New Roman" w:hAnsi="Times New Roman"/>
                <w:b/>
                <w:color w:val="000000"/>
                <w:sz w:val="24"/>
                <w:szCs w:val="24"/>
              </w:rPr>
              <w:t xml:space="preserve"> 3.</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Кислородсодержащие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органические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3.1</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Спирты</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Фенол</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16">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17">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3.2</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Альдегиды. Карбоновые кислоты. Сложные эфиры</w:t>
            </w:r>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7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18">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19">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3.3</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Углеводы</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1759" w:type="dxa"/>
            <w:tcMar>
              <w:top w:w="50" w:type="dxa"/>
              <w:left w:w="100" w:type="dxa"/>
            </w:tcMar>
            <w:vAlign w:val="center"/>
          </w:tcPr>
          <w:p w:rsidR="000C3619" w:rsidRPr="00604F40" w:rsidRDefault="009425C7" w:rsidP="00604F40">
            <w:pPr>
              <w:spacing w:after="0" w:line="240" w:lineRule="auto"/>
              <w:ind w:left="135"/>
              <w:jc w:val="center"/>
              <w:rPr>
                <w:sz w:val="24"/>
                <w:szCs w:val="24"/>
                <w:lang w:val="ru-RU"/>
              </w:rPr>
            </w:pPr>
            <w:r w:rsidRPr="00607951">
              <w:rPr>
                <w:rFonts w:ascii="Times New Roman" w:hAnsi="Times New Roman"/>
                <w:color w:val="000000"/>
                <w:sz w:val="24"/>
                <w:szCs w:val="24"/>
              </w:rPr>
              <w:t xml:space="preserve"> </w:t>
            </w:r>
            <w:r w:rsidR="00604F40">
              <w:rPr>
                <w:rFonts w:ascii="Times New Roman" w:hAnsi="Times New Roman"/>
                <w:color w:val="000000"/>
                <w:sz w:val="24"/>
                <w:szCs w:val="24"/>
                <w:lang w:val="ru-RU"/>
              </w:rPr>
              <w:t>0</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20">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21">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13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4.</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Азотсодержащие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органические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4.1</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r w:rsidRPr="00607951">
              <w:rPr>
                <w:rFonts w:ascii="Times New Roman" w:hAnsi="Times New Roman"/>
                <w:color w:val="000000"/>
                <w:sz w:val="24"/>
                <w:szCs w:val="24"/>
              </w:rPr>
              <w:t xml:space="preserve">Амины. </w:t>
            </w:r>
            <w:proofErr w:type="spellStart"/>
            <w:r w:rsidRPr="00607951">
              <w:rPr>
                <w:rFonts w:ascii="Times New Roman" w:hAnsi="Times New Roman"/>
                <w:color w:val="000000"/>
                <w:sz w:val="24"/>
                <w:szCs w:val="24"/>
              </w:rPr>
              <w:t>Аминокислоты</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Белки</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22">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23">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5.</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Высокомолекулярные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r>
      <w:tr w:rsidR="000C3619" w:rsidRPr="000648A8">
        <w:trPr>
          <w:trHeight w:val="144"/>
          <w:tblCellSpacing w:w="20" w:type="nil"/>
        </w:trPr>
        <w:tc>
          <w:tcPr>
            <w:tcW w:w="529"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5.1</w:t>
            </w:r>
          </w:p>
        </w:tc>
        <w:tc>
          <w:tcPr>
            <w:tcW w:w="2464"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Пластмассы</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Каучуки</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Волокна</w:t>
            </w:r>
            <w:proofErr w:type="spellEnd"/>
          </w:p>
        </w:tc>
        <w:tc>
          <w:tcPr>
            <w:tcW w:w="102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2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0 </w:t>
            </w:r>
          </w:p>
        </w:tc>
        <w:tc>
          <w:tcPr>
            <w:tcW w:w="2789"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24">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25">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2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34 </w:t>
            </w:r>
          </w:p>
        </w:tc>
        <w:tc>
          <w:tcPr>
            <w:tcW w:w="175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184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2 </w:t>
            </w:r>
          </w:p>
        </w:tc>
        <w:tc>
          <w:tcPr>
            <w:tcW w:w="2789" w:type="dxa"/>
            <w:tcMar>
              <w:top w:w="50" w:type="dxa"/>
              <w:left w:w="100" w:type="dxa"/>
            </w:tcMar>
            <w:vAlign w:val="center"/>
          </w:tcPr>
          <w:p w:rsidR="000C3619" w:rsidRPr="00607951" w:rsidRDefault="000C3619" w:rsidP="00607951">
            <w:pPr>
              <w:spacing w:line="240" w:lineRule="auto"/>
              <w:rPr>
                <w:sz w:val="24"/>
                <w:szCs w:val="24"/>
              </w:rPr>
            </w:pPr>
          </w:p>
        </w:tc>
      </w:tr>
    </w:tbl>
    <w:p w:rsidR="000C3619" w:rsidRPr="00607951" w:rsidRDefault="000C3619" w:rsidP="00607951">
      <w:pPr>
        <w:spacing w:line="240" w:lineRule="auto"/>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607951" w:rsidRDefault="009425C7" w:rsidP="00607951">
      <w:pPr>
        <w:spacing w:after="0" w:line="240" w:lineRule="auto"/>
        <w:ind w:left="120"/>
        <w:rPr>
          <w:rFonts w:ascii="Times New Roman" w:hAnsi="Times New Roman"/>
          <w:b/>
          <w:color w:val="000000"/>
          <w:sz w:val="24"/>
          <w:szCs w:val="24"/>
        </w:rPr>
      </w:pPr>
      <w:r w:rsidRPr="00607951">
        <w:rPr>
          <w:rFonts w:ascii="Times New Roman" w:hAnsi="Times New Roman"/>
          <w:b/>
          <w:color w:val="000000"/>
          <w:sz w:val="24"/>
          <w:szCs w:val="24"/>
        </w:rPr>
        <w:lastRenderedPageBreak/>
        <w:t xml:space="preserve"> </w:t>
      </w:r>
    </w:p>
    <w:p w:rsidR="00607951" w:rsidRDefault="00607951" w:rsidP="00607951">
      <w:pPr>
        <w:spacing w:after="0" w:line="240" w:lineRule="auto"/>
        <w:ind w:left="120"/>
        <w:rPr>
          <w:rFonts w:ascii="Times New Roman" w:hAnsi="Times New Roman"/>
          <w:b/>
          <w:color w:val="000000"/>
          <w:sz w:val="24"/>
          <w:szCs w:val="24"/>
        </w:rPr>
      </w:pPr>
    </w:p>
    <w:p w:rsidR="000C3619" w:rsidRPr="00607951" w:rsidRDefault="009425C7" w:rsidP="00607951">
      <w:pPr>
        <w:spacing w:after="0" w:line="240" w:lineRule="auto"/>
        <w:ind w:left="120"/>
        <w:rPr>
          <w:sz w:val="24"/>
          <w:szCs w:val="24"/>
        </w:rPr>
      </w:pPr>
      <w:proofErr w:type="gramStart"/>
      <w:r w:rsidRPr="00607951">
        <w:rPr>
          <w:rFonts w:ascii="Times New Roman" w:hAnsi="Times New Roman"/>
          <w:b/>
          <w:color w:val="000000"/>
          <w:sz w:val="24"/>
          <w:szCs w:val="24"/>
        </w:rPr>
        <w:t>11</w:t>
      </w:r>
      <w:proofErr w:type="gramEnd"/>
      <w:r w:rsidRPr="00607951">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0C3619" w:rsidRPr="00607951">
        <w:trPr>
          <w:trHeight w:val="144"/>
          <w:tblCellSpacing w:w="20" w:type="nil"/>
        </w:trPr>
        <w:tc>
          <w:tcPr>
            <w:tcW w:w="520"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r w:rsidRPr="00607951">
              <w:rPr>
                <w:rFonts w:ascii="Times New Roman" w:hAnsi="Times New Roman"/>
                <w:b/>
                <w:color w:val="000000"/>
                <w:sz w:val="24"/>
                <w:szCs w:val="24"/>
              </w:rPr>
              <w:t xml:space="preserve">№ п/п </w:t>
            </w:r>
          </w:p>
          <w:p w:rsidR="000C3619" w:rsidRPr="00607951" w:rsidRDefault="000C3619" w:rsidP="00607951">
            <w:pPr>
              <w:spacing w:after="0" w:line="240" w:lineRule="auto"/>
              <w:ind w:left="135"/>
              <w:rPr>
                <w:sz w:val="24"/>
                <w:szCs w:val="24"/>
              </w:rPr>
            </w:pPr>
          </w:p>
        </w:tc>
        <w:tc>
          <w:tcPr>
            <w:tcW w:w="2640"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Наименование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разделов</w:t>
            </w:r>
            <w:proofErr w:type="spellEnd"/>
            <w:r w:rsidRPr="00607951">
              <w:rPr>
                <w:rFonts w:ascii="Times New Roman" w:hAnsi="Times New Roman"/>
                <w:b/>
                <w:color w:val="000000"/>
                <w:sz w:val="24"/>
                <w:szCs w:val="24"/>
              </w:rPr>
              <w:t xml:space="preserve"> и </w:t>
            </w:r>
            <w:proofErr w:type="spellStart"/>
            <w:r w:rsidRPr="00607951">
              <w:rPr>
                <w:rFonts w:ascii="Times New Roman" w:hAnsi="Times New Roman"/>
                <w:b/>
                <w:color w:val="000000"/>
                <w:sz w:val="24"/>
                <w:szCs w:val="24"/>
              </w:rPr>
              <w:t>тем</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программы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0" w:type="auto"/>
            <w:gridSpan w:val="3"/>
            <w:tcMar>
              <w:top w:w="50" w:type="dxa"/>
              <w:left w:w="100" w:type="dxa"/>
            </w:tcMar>
            <w:vAlign w:val="center"/>
          </w:tcPr>
          <w:p w:rsidR="000C3619" w:rsidRPr="00607951" w:rsidRDefault="009425C7" w:rsidP="00607951">
            <w:pPr>
              <w:spacing w:after="0" w:line="240" w:lineRule="auto"/>
              <w:rPr>
                <w:sz w:val="24"/>
                <w:szCs w:val="24"/>
              </w:rPr>
            </w:pPr>
            <w:proofErr w:type="spellStart"/>
            <w:r w:rsidRPr="00607951">
              <w:rPr>
                <w:rFonts w:ascii="Times New Roman" w:hAnsi="Times New Roman"/>
                <w:b/>
                <w:color w:val="000000"/>
                <w:sz w:val="24"/>
                <w:szCs w:val="24"/>
              </w:rPr>
              <w:t>Количество</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часов</w:t>
            </w:r>
            <w:proofErr w:type="spellEnd"/>
          </w:p>
        </w:tc>
        <w:tc>
          <w:tcPr>
            <w:tcW w:w="2741" w:type="dxa"/>
            <w:vMerge w:val="restart"/>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Электронные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цифровые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образовательные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ресурсы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r>
      <w:tr w:rsidR="000C3619" w:rsidRPr="00607951">
        <w:trPr>
          <w:trHeight w:val="144"/>
          <w:tblCellSpacing w:w="20" w:type="nil"/>
        </w:trPr>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c>
          <w:tcPr>
            <w:tcW w:w="1011"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Всего</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1738"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Контрольные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1823"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Практические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0C3619" w:rsidRPr="00607951" w:rsidRDefault="000C3619" w:rsidP="00607951">
            <w:pPr>
              <w:spacing w:after="0" w:line="240" w:lineRule="auto"/>
              <w:ind w:left="135"/>
              <w:rPr>
                <w:sz w:val="24"/>
                <w:szCs w:val="24"/>
              </w:rPr>
            </w:pPr>
          </w:p>
        </w:tc>
        <w:tc>
          <w:tcPr>
            <w:tcW w:w="0" w:type="auto"/>
            <w:vMerge/>
            <w:tcBorders>
              <w:top w:val="nil"/>
            </w:tcBorders>
            <w:tcMar>
              <w:top w:w="50" w:type="dxa"/>
              <w:left w:w="100" w:type="dxa"/>
            </w:tcMa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1.</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Теоретические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основы</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химии</w:t>
            </w:r>
            <w:proofErr w:type="spellEnd"/>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1.1</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 </w:t>
            </w:r>
          </w:p>
        </w:tc>
        <w:tc>
          <w:tcPr>
            <w:tcW w:w="1738"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1823"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26">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27">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1.2</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Строение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вещества</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Многообразие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веществ</w:t>
            </w:r>
            <w:proofErr w:type="spellEnd"/>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4 </w:t>
            </w:r>
          </w:p>
        </w:tc>
        <w:tc>
          <w:tcPr>
            <w:tcW w:w="1738"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1823"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2741" w:type="dxa"/>
            <w:tcMar>
              <w:top w:w="50" w:type="dxa"/>
              <w:left w:w="100" w:type="dxa"/>
            </w:tcMar>
            <w:vAlign w:val="center"/>
          </w:tcPr>
          <w:p w:rsidR="000C3619" w:rsidRPr="000648A8" w:rsidRDefault="00235070" w:rsidP="00607951">
            <w:pPr>
              <w:spacing w:after="0" w:line="240" w:lineRule="auto"/>
              <w:ind w:left="135"/>
              <w:rPr>
                <w:sz w:val="24"/>
                <w:szCs w:val="24"/>
                <w:lang w:val="ru-RU"/>
              </w:rPr>
            </w:pPr>
            <w:hyperlink r:id="rId28">
              <w:r w:rsidR="009425C7" w:rsidRPr="00607951">
                <w:rPr>
                  <w:rFonts w:ascii="Times New Roman" w:hAnsi="Times New Roman"/>
                  <w:color w:val="0000FF"/>
                  <w:sz w:val="24"/>
                  <w:szCs w:val="24"/>
                  <w:u w:val="single"/>
                </w:rPr>
                <w:t>http</w:t>
              </w:r>
              <w:r w:rsidR="009425C7" w:rsidRPr="000648A8">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0648A8">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0648A8">
                <w:rPr>
                  <w:rFonts w:ascii="Times New Roman" w:hAnsi="Times New Roman"/>
                  <w:color w:val="0000FF"/>
                  <w:sz w:val="24"/>
                  <w:szCs w:val="24"/>
                  <w:u w:val="single"/>
                  <w:lang w:val="ru-RU"/>
                </w:rPr>
                <w:t>.</w:t>
              </w:r>
              <w:proofErr w:type="spellStart"/>
              <w:r w:rsidR="009425C7" w:rsidRPr="00607951">
                <w:rPr>
                  <w:rFonts w:ascii="Times New Roman" w:hAnsi="Times New Roman"/>
                  <w:color w:val="0000FF"/>
                  <w:sz w:val="24"/>
                  <w:szCs w:val="24"/>
                  <w:u w:val="single"/>
                </w:rPr>
                <w:t>edu</w:t>
              </w:r>
              <w:proofErr w:type="spellEnd"/>
              <w:r w:rsidR="009425C7" w:rsidRPr="000648A8">
                <w:rPr>
                  <w:rFonts w:ascii="Times New Roman" w:hAnsi="Times New Roman"/>
                  <w:color w:val="0000FF"/>
                  <w:sz w:val="24"/>
                  <w:szCs w:val="24"/>
                  <w:u w:val="single"/>
                  <w:lang w:val="ru-RU"/>
                </w:rPr>
                <w:t>.</w:t>
              </w:r>
              <w:proofErr w:type="spellStart"/>
              <w:r w:rsidR="009425C7" w:rsidRPr="00607951">
                <w:rPr>
                  <w:rFonts w:ascii="Times New Roman" w:hAnsi="Times New Roman"/>
                  <w:color w:val="0000FF"/>
                  <w:sz w:val="24"/>
                  <w:szCs w:val="24"/>
                  <w:u w:val="single"/>
                </w:rPr>
                <w:t>ru</w:t>
              </w:r>
              <w:proofErr w:type="spellEnd"/>
              <w:r w:rsidR="009425C7" w:rsidRPr="000648A8">
                <w:rPr>
                  <w:rFonts w:ascii="Times New Roman" w:hAnsi="Times New Roman"/>
                  <w:color w:val="0000FF"/>
                  <w:sz w:val="24"/>
                  <w:szCs w:val="24"/>
                  <w:u w:val="single"/>
                  <w:lang w:val="ru-RU"/>
                </w:rPr>
                <w:t>/</w:t>
              </w:r>
            </w:hyperlink>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1.3</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Химические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реакции</w:t>
            </w:r>
            <w:proofErr w:type="spellEnd"/>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6 </w:t>
            </w:r>
          </w:p>
        </w:tc>
        <w:tc>
          <w:tcPr>
            <w:tcW w:w="1738"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1823"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29">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30">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58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13 </w:t>
            </w:r>
          </w:p>
        </w:tc>
        <w:tc>
          <w:tcPr>
            <w:tcW w:w="1738" w:type="dxa"/>
            <w:tcMar>
              <w:top w:w="50" w:type="dxa"/>
              <w:left w:w="100" w:type="dxa"/>
            </w:tcMar>
            <w:vAlign w:val="center"/>
          </w:tcPr>
          <w:p w:rsidR="000C3619" w:rsidRPr="00ED2196" w:rsidRDefault="000C3619" w:rsidP="00ED2196">
            <w:pPr>
              <w:spacing w:line="240" w:lineRule="auto"/>
              <w:jc w:val="center"/>
              <w:rPr>
                <w:sz w:val="24"/>
                <w:szCs w:val="24"/>
                <w:lang w:val="ru-RU"/>
              </w:rPr>
            </w:pPr>
          </w:p>
        </w:tc>
        <w:tc>
          <w:tcPr>
            <w:tcW w:w="1823" w:type="dxa"/>
            <w:tcMar>
              <w:top w:w="50" w:type="dxa"/>
              <w:left w:w="100" w:type="dxa"/>
            </w:tcMar>
            <w:vAlign w:val="center"/>
          </w:tcPr>
          <w:p w:rsidR="000C3619" w:rsidRPr="00607951" w:rsidRDefault="000C3619" w:rsidP="00607951">
            <w:pPr>
              <w:spacing w:line="240" w:lineRule="auto"/>
              <w:rPr>
                <w:sz w:val="24"/>
                <w:szCs w:val="24"/>
              </w:rPr>
            </w:pPr>
          </w:p>
        </w:tc>
        <w:tc>
          <w:tcPr>
            <w:tcW w:w="2741" w:type="dxa"/>
            <w:tcMar>
              <w:top w:w="50" w:type="dxa"/>
              <w:left w:w="100" w:type="dxa"/>
            </w:tcMar>
            <w:vAlign w:val="center"/>
          </w:tcPr>
          <w:p w:rsidR="000C3619" w:rsidRPr="00607951" w:rsidRDefault="000C3619" w:rsidP="00607951">
            <w:pPr>
              <w:spacing w:after="0" w:line="240" w:lineRule="auto"/>
              <w:ind w:left="135"/>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2.</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Неорганическая</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химия</w:t>
            </w:r>
            <w:proofErr w:type="spellEnd"/>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2.1</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Металлы</w:t>
            </w:r>
            <w:proofErr w:type="spellEnd"/>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6 </w:t>
            </w:r>
          </w:p>
        </w:tc>
        <w:tc>
          <w:tcPr>
            <w:tcW w:w="1738"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1823"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31">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32">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2.2</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Неметаллы</w:t>
            </w:r>
            <w:proofErr w:type="spellEnd"/>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9 </w:t>
            </w:r>
          </w:p>
        </w:tc>
        <w:tc>
          <w:tcPr>
            <w:tcW w:w="1738" w:type="dxa"/>
            <w:tcMar>
              <w:top w:w="50" w:type="dxa"/>
              <w:left w:w="100" w:type="dxa"/>
            </w:tcMar>
            <w:vAlign w:val="center"/>
          </w:tcPr>
          <w:p w:rsidR="000C3619" w:rsidRPr="00607951" w:rsidRDefault="00ED2196" w:rsidP="00607951">
            <w:pPr>
              <w:spacing w:after="0" w:line="240" w:lineRule="auto"/>
              <w:ind w:left="135"/>
              <w:jc w:val="center"/>
              <w:rPr>
                <w:sz w:val="24"/>
                <w:szCs w:val="24"/>
              </w:rPr>
            </w:pPr>
            <w:r>
              <w:rPr>
                <w:rFonts w:ascii="Times New Roman" w:hAnsi="Times New Roman"/>
                <w:color w:val="000000"/>
                <w:sz w:val="24"/>
                <w:szCs w:val="24"/>
                <w:lang w:val="ru-RU"/>
              </w:rPr>
              <w:t>0</w:t>
            </w:r>
            <w:r w:rsidR="009425C7" w:rsidRPr="00607951">
              <w:rPr>
                <w:rFonts w:ascii="Times New Roman" w:hAnsi="Times New Roman"/>
                <w:color w:val="000000"/>
                <w:sz w:val="24"/>
                <w:szCs w:val="24"/>
              </w:rPr>
              <w:t xml:space="preserve"> </w:t>
            </w:r>
          </w:p>
        </w:tc>
        <w:tc>
          <w:tcPr>
            <w:tcW w:w="1823"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 </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33">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34">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2.3</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Связь неорганических и органических веществ</w:t>
            </w:r>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2 </w:t>
            </w:r>
          </w:p>
        </w:tc>
        <w:tc>
          <w:tcPr>
            <w:tcW w:w="1738" w:type="dxa"/>
            <w:tcMar>
              <w:top w:w="50" w:type="dxa"/>
              <w:left w:w="100" w:type="dxa"/>
            </w:tcMar>
            <w:vAlign w:val="center"/>
          </w:tcPr>
          <w:p w:rsidR="000C3619" w:rsidRPr="00AB0536" w:rsidRDefault="00ED2196" w:rsidP="00607951">
            <w:pPr>
              <w:spacing w:after="0" w:line="240" w:lineRule="auto"/>
              <w:ind w:left="135"/>
              <w:jc w:val="center"/>
              <w:rPr>
                <w:sz w:val="24"/>
                <w:szCs w:val="24"/>
                <w:lang w:val="ru-RU"/>
              </w:rPr>
            </w:pPr>
            <w:r>
              <w:rPr>
                <w:sz w:val="24"/>
                <w:szCs w:val="24"/>
                <w:lang w:val="ru-RU"/>
              </w:rPr>
              <w:t>1</w:t>
            </w:r>
          </w:p>
        </w:tc>
        <w:tc>
          <w:tcPr>
            <w:tcW w:w="1823"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35">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w:t>
            </w:r>
            <w:r w:rsidR="009425C7" w:rsidRPr="00607951">
              <w:rPr>
                <w:rFonts w:ascii="Times New Roman" w:hAnsi="Times New Roman"/>
                <w:color w:val="000000"/>
                <w:sz w:val="24"/>
                <w:szCs w:val="24"/>
                <w:lang w:val="ru-RU"/>
              </w:rPr>
              <w:lastRenderedPageBreak/>
              <w:t xml:space="preserve">Библиотека ЦОК </w:t>
            </w:r>
            <w:hyperlink r:id="rId36">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lastRenderedPageBreak/>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58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17 </w:t>
            </w:r>
          </w:p>
        </w:tc>
        <w:tc>
          <w:tcPr>
            <w:tcW w:w="1738" w:type="dxa"/>
            <w:tcMar>
              <w:top w:w="50" w:type="dxa"/>
              <w:left w:w="100" w:type="dxa"/>
            </w:tcMar>
            <w:vAlign w:val="center"/>
          </w:tcPr>
          <w:p w:rsidR="003E252A" w:rsidRPr="003E252A" w:rsidRDefault="003E252A" w:rsidP="003E252A">
            <w:pPr>
              <w:spacing w:line="240" w:lineRule="auto"/>
              <w:jc w:val="center"/>
              <w:rPr>
                <w:sz w:val="24"/>
                <w:szCs w:val="24"/>
                <w:lang w:val="ru-RU"/>
              </w:rPr>
            </w:pPr>
          </w:p>
        </w:tc>
        <w:tc>
          <w:tcPr>
            <w:tcW w:w="1823" w:type="dxa"/>
            <w:tcMar>
              <w:top w:w="50" w:type="dxa"/>
              <w:left w:w="100" w:type="dxa"/>
            </w:tcMar>
            <w:vAlign w:val="center"/>
          </w:tcPr>
          <w:p w:rsidR="000C3619" w:rsidRPr="00607951" w:rsidRDefault="000C3619" w:rsidP="00607951">
            <w:pPr>
              <w:spacing w:line="240" w:lineRule="auto"/>
              <w:rPr>
                <w:sz w:val="24"/>
                <w:szCs w:val="24"/>
              </w:rPr>
            </w:pPr>
          </w:p>
        </w:tc>
        <w:tc>
          <w:tcPr>
            <w:tcW w:w="2741" w:type="dxa"/>
            <w:tcMar>
              <w:top w:w="50" w:type="dxa"/>
              <w:left w:w="100" w:type="dxa"/>
            </w:tcMar>
            <w:vAlign w:val="center"/>
          </w:tcPr>
          <w:p w:rsidR="000C3619" w:rsidRPr="00607951" w:rsidRDefault="000C3619" w:rsidP="00607951">
            <w:pPr>
              <w:spacing w:after="0" w:line="240" w:lineRule="auto"/>
              <w:ind w:left="135"/>
              <w:rPr>
                <w:sz w:val="24"/>
                <w:szCs w:val="24"/>
              </w:rPr>
            </w:pPr>
          </w:p>
        </w:tc>
      </w:tr>
      <w:tr w:rsidR="000C3619" w:rsidRPr="00607951">
        <w:trPr>
          <w:trHeight w:val="144"/>
          <w:tblCellSpacing w:w="20" w:type="nil"/>
        </w:trPr>
        <w:tc>
          <w:tcPr>
            <w:tcW w:w="0" w:type="auto"/>
            <w:gridSpan w:val="6"/>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3.</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Химия</w:t>
            </w:r>
            <w:proofErr w:type="spellEnd"/>
            <w:r w:rsidRPr="00607951">
              <w:rPr>
                <w:rFonts w:ascii="Times New Roman" w:hAnsi="Times New Roman"/>
                <w:b/>
                <w:color w:val="000000"/>
                <w:sz w:val="24"/>
                <w:szCs w:val="24"/>
              </w:rPr>
              <w:t xml:space="preserve"> и </w:t>
            </w:r>
            <w:proofErr w:type="spellStart"/>
            <w:r w:rsidRPr="00607951">
              <w:rPr>
                <w:rFonts w:ascii="Times New Roman" w:hAnsi="Times New Roman"/>
                <w:b/>
                <w:color w:val="000000"/>
                <w:sz w:val="24"/>
                <w:szCs w:val="24"/>
              </w:rPr>
              <w:t>жизнь</w:t>
            </w:r>
            <w:proofErr w:type="spellEnd"/>
          </w:p>
        </w:tc>
      </w:tr>
      <w:tr w:rsidR="000C3619" w:rsidRPr="000648A8">
        <w:trPr>
          <w:trHeight w:val="144"/>
          <w:tblCellSpacing w:w="20" w:type="nil"/>
        </w:trPr>
        <w:tc>
          <w:tcPr>
            <w:tcW w:w="520" w:type="dxa"/>
            <w:tcMar>
              <w:top w:w="50" w:type="dxa"/>
              <w:left w:w="100" w:type="dxa"/>
            </w:tcMar>
            <w:vAlign w:val="center"/>
          </w:tcPr>
          <w:p w:rsidR="000C3619" w:rsidRPr="00607951" w:rsidRDefault="009425C7" w:rsidP="00607951">
            <w:pPr>
              <w:spacing w:after="0" w:line="240" w:lineRule="auto"/>
              <w:rPr>
                <w:sz w:val="24"/>
                <w:szCs w:val="24"/>
              </w:rPr>
            </w:pPr>
            <w:r w:rsidRPr="00607951">
              <w:rPr>
                <w:rFonts w:ascii="Times New Roman" w:hAnsi="Times New Roman"/>
                <w:color w:val="000000"/>
                <w:sz w:val="24"/>
                <w:szCs w:val="24"/>
              </w:rPr>
              <w:t>3.1</w:t>
            </w:r>
          </w:p>
        </w:tc>
        <w:tc>
          <w:tcPr>
            <w:tcW w:w="2640" w:type="dxa"/>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Химия</w:t>
            </w:r>
            <w:proofErr w:type="spellEnd"/>
            <w:r w:rsidRPr="00607951">
              <w:rPr>
                <w:rFonts w:ascii="Times New Roman" w:hAnsi="Times New Roman"/>
                <w:color w:val="000000"/>
                <w:sz w:val="24"/>
                <w:szCs w:val="24"/>
              </w:rPr>
              <w:t xml:space="preserve"> и </w:t>
            </w:r>
            <w:proofErr w:type="spellStart"/>
            <w:r w:rsidRPr="00607951">
              <w:rPr>
                <w:rFonts w:ascii="Times New Roman" w:hAnsi="Times New Roman"/>
                <w:color w:val="000000"/>
                <w:sz w:val="24"/>
                <w:szCs w:val="24"/>
              </w:rPr>
              <w:t>жизнь</w:t>
            </w:r>
            <w:proofErr w:type="spellEnd"/>
          </w:p>
        </w:tc>
        <w:tc>
          <w:tcPr>
            <w:tcW w:w="1011"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4 </w:t>
            </w:r>
          </w:p>
        </w:tc>
        <w:tc>
          <w:tcPr>
            <w:tcW w:w="1738"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1823" w:type="dxa"/>
            <w:tcMar>
              <w:top w:w="50" w:type="dxa"/>
              <w:left w:w="100" w:type="dxa"/>
            </w:tcMar>
            <w:vAlign w:val="center"/>
          </w:tcPr>
          <w:p w:rsidR="000C3619" w:rsidRPr="00AB0536" w:rsidRDefault="00AB0536" w:rsidP="00607951">
            <w:pPr>
              <w:spacing w:after="0" w:line="240" w:lineRule="auto"/>
              <w:ind w:left="135"/>
              <w:jc w:val="center"/>
              <w:rPr>
                <w:sz w:val="24"/>
                <w:szCs w:val="24"/>
                <w:lang w:val="ru-RU"/>
              </w:rPr>
            </w:pPr>
            <w:r>
              <w:rPr>
                <w:sz w:val="24"/>
                <w:szCs w:val="24"/>
                <w:lang w:val="ru-RU"/>
              </w:rPr>
              <w:t>0</w:t>
            </w:r>
          </w:p>
        </w:tc>
        <w:tc>
          <w:tcPr>
            <w:tcW w:w="2741" w:type="dxa"/>
            <w:tcMar>
              <w:top w:w="50" w:type="dxa"/>
              <w:left w:w="100" w:type="dxa"/>
            </w:tcMar>
            <w:vAlign w:val="center"/>
          </w:tcPr>
          <w:p w:rsidR="000C3619" w:rsidRPr="00607951" w:rsidRDefault="00235070" w:rsidP="00607951">
            <w:pPr>
              <w:spacing w:after="0" w:line="240" w:lineRule="auto"/>
              <w:ind w:left="135"/>
              <w:rPr>
                <w:sz w:val="24"/>
                <w:szCs w:val="24"/>
                <w:lang w:val="ru-RU"/>
              </w:rPr>
            </w:pPr>
            <w:hyperlink r:id="rId37">
              <w:r w:rsidR="009425C7" w:rsidRPr="00607951">
                <w:rPr>
                  <w:rFonts w:ascii="Times New Roman" w:hAnsi="Times New Roman"/>
                  <w:color w:val="0000FF"/>
                  <w:sz w:val="24"/>
                  <w:szCs w:val="24"/>
                  <w:u w:val="single"/>
                </w:rPr>
                <w:t>http</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collection</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r w:rsidR="009425C7" w:rsidRPr="00607951">
              <w:rPr>
                <w:rFonts w:ascii="Times New Roman" w:hAnsi="Times New Roman"/>
                <w:color w:val="000000"/>
                <w:sz w:val="24"/>
                <w:szCs w:val="24"/>
                <w:lang w:val="ru-RU"/>
              </w:rPr>
              <w:t xml:space="preserve"> Библиотека ЦОК </w:t>
            </w:r>
            <w:hyperlink r:id="rId38">
              <w:r w:rsidR="009425C7" w:rsidRPr="00607951">
                <w:rPr>
                  <w:rFonts w:ascii="Times New Roman" w:hAnsi="Times New Roman"/>
                  <w:color w:val="0000FF"/>
                  <w:sz w:val="24"/>
                  <w:szCs w:val="24"/>
                  <w:u w:val="single"/>
                </w:rPr>
                <w:t>https</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myschool</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edu</w:t>
              </w:r>
              <w:r w:rsidR="009425C7" w:rsidRPr="00607951">
                <w:rPr>
                  <w:rFonts w:ascii="Times New Roman" w:hAnsi="Times New Roman"/>
                  <w:color w:val="0000FF"/>
                  <w:sz w:val="24"/>
                  <w:szCs w:val="24"/>
                  <w:u w:val="single"/>
                  <w:lang w:val="ru-RU"/>
                </w:rPr>
                <w:t>.</w:t>
              </w:r>
              <w:r w:rsidR="009425C7" w:rsidRPr="00607951">
                <w:rPr>
                  <w:rFonts w:ascii="Times New Roman" w:hAnsi="Times New Roman"/>
                  <w:color w:val="0000FF"/>
                  <w:sz w:val="24"/>
                  <w:szCs w:val="24"/>
                  <w:u w:val="single"/>
                </w:rPr>
                <w:t>ru</w:t>
              </w:r>
              <w:r w:rsidR="009425C7" w:rsidRPr="00607951">
                <w:rPr>
                  <w:rFonts w:ascii="Times New Roman" w:hAnsi="Times New Roman"/>
                  <w:color w:val="0000FF"/>
                  <w:sz w:val="24"/>
                  <w:szCs w:val="24"/>
                  <w:u w:val="single"/>
                  <w:lang w:val="ru-RU"/>
                </w:rPr>
                <w:t>/</w:t>
              </w:r>
            </w:hyperlink>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rPr>
            </w:pPr>
            <w:proofErr w:type="spellStart"/>
            <w:r w:rsidRPr="00607951">
              <w:rPr>
                <w:rFonts w:ascii="Times New Roman" w:hAnsi="Times New Roman"/>
                <w:color w:val="000000"/>
                <w:sz w:val="24"/>
                <w:szCs w:val="24"/>
              </w:rPr>
              <w:t>Итого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разделу</w:t>
            </w:r>
            <w:proofErr w:type="spellEnd"/>
          </w:p>
        </w:tc>
        <w:tc>
          <w:tcPr>
            <w:tcW w:w="158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4 </w:t>
            </w:r>
          </w:p>
        </w:tc>
        <w:tc>
          <w:tcPr>
            <w:tcW w:w="0" w:type="auto"/>
            <w:gridSpan w:val="3"/>
            <w:tcMar>
              <w:top w:w="50" w:type="dxa"/>
              <w:left w:w="100" w:type="dxa"/>
            </w:tcMar>
            <w:vAlign w:val="center"/>
          </w:tcPr>
          <w:p w:rsidR="000C3619" w:rsidRPr="00607951" w:rsidRDefault="000C3619" w:rsidP="00607951">
            <w:pPr>
              <w:spacing w:line="240" w:lineRule="auto"/>
              <w:rPr>
                <w:sz w:val="24"/>
                <w:szCs w:val="24"/>
              </w:rPr>
            </w:pPr>
          </w:p>
        </w:tc>
      </w:tr>
      <w:tr w:rsidR="000C3619" w:rsidRPr="00607951">
        <w:trPr>
          <w:trHeight w:val="144"/>
          <w:tblCellSpacing w:w="20" w:type="nil"/>
        </w:trPr>
        <w:tc>
          <w:tcPr>
            <w:tcW w:w="0" w:type="auto"/>
            <w:gridSpan w:val="2"/>
            <w:tcMar>
              <w:top w:w="50" w:type="dxa"/>
              <w:left w:w="100" w:type="dxa"/>
            </w:tcMar>
            <w:vAlign w:val="center"/>
          </w:tcPr>
          <w:p w:rsidR="000C3619" w:rsidRPr="00607951" w:rsidRDefault="009425C7" w:rsidP="00607951">
            <w:pPr>
              <w:spacing w:after="0" w:line="240" w:lineRule="auto"/>
              <w:ind w:left="135"/>
              <w:rPr>
                <w:sz w:val="24"/>
                <w:szCs w:val="24"/>
                <w:lang w:val="ru-RU"/>
              </w:rPr>
            </w:pPr>
            <w:r w:rsidRPr="00607951">
              <w:rPr>
                <w:rFonts w:ascii="Times New Roman" w:hAnsi="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34 </w:t>
            </w:r>
          </w:p>
        </w:tc>
        <w:tc>
          <w:tcPr>
            <w:tcW w:w="1738" w:type="dxa"/>
            <w:tcMar>
              <w:top w:w="50" w:type="dxa"/>
              <w:left w:w="100" w:type="dxa"/>
            </w:tcMar>
            <w:vAlign w:val="center"/>
          </w:tcPr>
          <w:p w:rsidR="000C3619" w:rsidRPr="00ED2196" w:rsidRDefault="00AB0536" w:rsidP="00ED2196">
            <w:pPr>
              <w:spacing w:after="0" w:line="240" w:lineRule="auto"/>
              <w:ind w:left="135"/>
              <w:jc w:val="center"/>
              <w:rPr>
                <w:sz w:val="24"/>
                <w:szCs w:val="24"/>
                <w:lang w:val="ru-RU"/>
              </w:rPr>
            </w:pPr>
            <w:r>
              <w:rPr>
                <w:rFonts w:ascii="Times New Roman" w:hAnsi="Times New Roman"/>
                <w:color w:val="000000"/>
                <w:sz w:val="24"/>
                <w:szCs w:val="24"/>
              </w:rPr>
              <w:t xml:space="preserve"> </w:t>
            </w:r>
            <w:r w:rsidR="00ED2196">
              <w:rPr>
                <w:rFonts w:ascii="Times New Roman" w:hAnsi="Times New Roman"/>
                <w:color w:val="000000"/>
                <w:sz w:val="24"/>
                <w:szCs w:val="24"/>
                <w:lang w:val="ru-RU"/>
              </w:rPr>
              <w:t>2</w:t>
            </w:r>
          </w:p>
        </w:tc>
        <w:tc>
          <w:tcPr>
            <w:tcW w:w="1823" w:type="dxa"/>
            <w:tcMar>
              <w:top w:w="50" w:type="dxa"/>
              <w:left w:w="100" w:type="dxa"/>
            </w:tcMar>
            <w:vAlign w:val="center"/>
          </w:tcPr>
          <w:p w:rsidR="000C3619" w:rsidRPr="00607951" w:rsidRDefault="009425C7" w:rsidP="00607951">
            <w:pPr>
              <w:spacing w:after="0" w:line="240" w:lineRule="auto"/>
              <w:ind w:left="135"/>
              <w:jc w:val="center"/>
              <w:rPr>
                <w:sz w:val="24"/>
                <w:szCs w:val="24"/>
              </w:rPr>
            </w:pPr>
            <w:r w:rsidRPr="00607951">
              <w:rPr>
                <w:rFonts w:ascii="Times New Roman" w:hAnsi="Times New Roman"/>
                <w:color w:val="000000"/>
                <w:sz w:val="24"/>
                <w:szCs w:val="24"/>
              </w:rPr>
              <w:t xml:space="preserve"> 3 </w:t>
            </w:r>
          </w:p>
        </w:tc>
        <w:tc>
          <w:tcPr>
            <w:tcW w:w="2741" w:type="dxa"/>
            <w:tcMar>
              <w:top w:w="50" w:type="dxa"/>
              <w:left w:w="100" w:type="dxa"/>
            </w:tcMar>
            <w:vAlign w:val="center"/>
          </w:tcPr>
          <w:p w:rsidR="000C3619" w:rsidRPr="00607951" w:rsidRDefault="000C3619" w:rsidP="00607951">
            <w:pPr>
              <w:spacing w:line="240" w:lineRule="auto"/>
              <w:rPr>
                <w:sz w:val="24"/>
                <w:szCs w:val="24"/>
              </w:rPr>
            </w:pPr>
          </w:p>
        </w:tc>
      </w:tr>
    </w:tbl>
    <w:p w:rsidR="000C3619" w:rsidRPr="00607951" w:rsidRDefault="000C3619">
      <w:pPr>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0C3619" w:rsidRPr="00607951" w:rsidRDefault="000C3619">
      <w:pPr>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0C3619" w:rsidRPr="00607951" w:rsidRDefault="009425C7">
      <w:pPr>
        <w:spacing w:after="0"/>
        <w:ind w:left="120"/>
        <w:rPr>
          <w:sz w:val="24"/>
          <w:szCs w:val="24"/>
        </w:rPr>
      </w:pPr>
      <w:bookmarkStart w:id="10" w:name="block-14503613"/>
      <w:bookmarkEnd w:id="9"/>
      <w:r w:rsidRPr="00607951">
        <w:rPr>
          <w:rFonts w:ascii="Times New Roman" w:hAnsi="Times New Roman"/>
          <w:b/>
          <w:color w:val="000000"/>
          <w:sz w:val="24"/>
          <w:szCs w:val="24"/>
        </w:rPr>
        <w:t xml:space="preserve"> ПОУРОЧНОЕ ПЛАНИРОВАНИЕ </w:t>
      </w:r>
    </w:p>
    <w:p w:rsidR="000C3619" w:rsidRPr="00607951" w:rsidRDefault="009425C7">
      <w:pPr>
        <w:spacing w:after="0"/>
        <w:ind w:left="120"/>
        <w:rPr>
          <w:sz w:val="24"/>
          <w:szCs w:val="24"/>
        </w:rPr>
      </w:pPr>
      <w:r w:rsidRPr="00607951">
        <w:rPr>
          <w:rFonts w:ascii="Times New Roman" w:hAnsi="Times New Roman"/>
          <w:b/>
          <w:color w:val="000000"/>
          <w:sz w:val="24"/>
          <w:szCs w:val="24"/>
        </w:rPr>
        <w:t xml:space="preserve"> </w:t>
      </w:r>
      <w:proofErr w:type="gramStart"/>
      <w:r w:rsidRPr="00607951">
        <w:rPr>
          <w:rFonts w:ascii="Times New Roman" w:hAnsi="Times New Roman"/>
          <w:b/>
          <w:color w:val="000000"/>
          <w:sz w:val="24"/>
          <w:szCs w:val="24"/>
        </w:rPr>
        <w:t>10</w:t>
      </w:r>
      <w:proofErr w:type="gramEnd"/>
      <w:r w:rsidRPr="00607951">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730"/>
        <w:gridCol w:w="946"/>
        <w:gridCol w:w="1291"/>
        <w:gridCol w:w="1331"/>
        <w:gridCol w:w="1151"/>
        <w:gridCol w:w="1191"/>
        <w:gridCol w:w="1178"/>
        <w:gridCol w:w="1172"/>
      </w:tblGrid>
      <w:tr w:rsidR="00607951" w:rsidRPr="00607951" w:rsidTr="00942E86">
        <w:trPr>
          <w:trHeight w:val="144"/>
          <w:tblCellSpacing w:w="20" w:type="nil"/>
        </w:trPr>
        <w:tc>
          <w:tcPr>
            <w:tcW w:w="842" w:type="dxa"/>
            <w:vMerge w:val="restart"/>
            <w:tcMar>
              <w:top w:w="50" w:type="dxa"/>
              <w:left w:w="100" w:type="dxa"/>
            </w:tcMar>
            <w:vAlign w:val="center"/>
          </w:tcPr>
          <w:p w:rsidR="00607951" w:rsidRPr="00607951" w:rsidRDefault="00607951">
            <w:pPr>
              <w:spacing w:after="0"/>
              <w:ind w:left="135"/>
              <w:rPr>
                <w:sz w:val="24"/>
                <w:szCs w:val="24"/>
              </w:rPr>
            </w:pPr>
            <w:r w:rsidRPr="00607951">
              <w:rPr>
                <w:rFonts w:ascii="Times New Roman" w:hAnsi="Times New Roman"/>
                <w:b/>
                <w:color w:val="000000"/>
                <w:sz w:val="24"/>
                <w:szCs w:val="24"/>
              </w:rPr>
              <w:t xml:space="preserve">№ п/п </w:t>
            </w:r>
          </w:p>
          <w:p w:rsidR="00607951" w:rsidRPr="00607951" w:rsidRDefault="00607951">
            <w:pPr>
              <w:spacing w:after="0"/>
              <w:ind w:left="135"/>
              <w:rPr>
                <w:sz w:val="24"/>
                <w:szCs w:val="24"/>
              </w:rPr>
            </w:pPr>
          </w:p>
        </w:tc>
        <w:tc>
          <w:tcPr>
            <w:tcW w:w="4730" w:type="dxa"/>
            <w:vMerge w:val="restart"/>
            <w:tcMar>
              <w:top w:w="50" w:type="dxa"/>
              <w:left w:w="100" w:type="dxa"/>
            </w:tcMar>
            <w:vAlign w:val="center"/>
          </w:tcPr>
          <w:p w:rsidR="00607951" w:rsidRPr="00607951" w:rsidRDefault="00607951" w:rsidP="00607951">
            <w:pPr>
              <w:spacing w:after="0"/>
              <w:ind w:left="135"/>
              <w:jc w:val="center"/>
              <w:rPr>
                <w:sz w:val="24"/>
                <w:szCs w:val="24"/>
              </w:rPr>
            </w:pPr>
            <w:proofErr w:type="spellStart"/>
            <w:r w:rsidRPr="00607951">
              <w:rPr>
                <w:rFonts w:ascii="Times New Roman" w:hAnsi="Times New Roman"/>
                <w:b/>
                <w:color w:val="000000"/>
                <w:sz w:val="24"/>
                <w:szCs w:val="24"/>
              </w:rPr>
              <w:t>Тема</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урока</w:t>
            </w:r>
            <w:proofErr w:type="spellEnd"/>
          </w:p>
          <w:p w:rsidR="00607951" w:rsidRPr="00607951" w:rsidRDefault="00607951" w:rsidP="00607951">
            <w:pPr>
              <w:spacing w:after="0"/>
              <w:ind w:left="135"/>
              <w:jc w:val="center"/>
              <w:rPr>
                <w:sz w:val="24"/>
                <w:szCs w:val="24"/>
              </w:rPr>
            </w:pPr>
          </w:p>
        </w:tc>
        <w:tc>
          <w:tcPr>
            <w:tcW w:w="3568" w:type="dxa"/>
            <w:gridSpan w:val="3"/>
            <w:tcMar>
              <w:top w:w="50" w:type="dxa"/>
              <w:left w:w="100" w:type="dxa"/>
            </w:tcMar>
            <w:vAlign w:val="center"/>
          </w:tcPr>
          <w:p w:rsidR="00607951" w:rsidRPr="00607951" w:rsidRDefault="00607951" w:rsidP="00607951">
            <w:pPr>
              <w:spacing w:after="0"/>
              <w:jc w:val="center"/>
              <w:rPr>
                <w:sz w:val="24"/>
                <w:szCs w:val="24"/>
              </w:rPr>
            </w:pPr>
            <w:proofErr w:type="spellStart"/>
            <w:r w:rsidRPr="00607951">
              <w:rPr>
                <w:rFonts w:ascii="Times New Roman" w:hAnsi="Times New Roman"/>
                <w:b/>
                <w:color w:val="000000"/>
                <w:sz w:val="24"/>
                <w:szCs w:val="24"/>
              </w:rPr>
              <w:t>Количество</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часов</w:t>
            </w:r>
            <w:proofErr w:type="spellEnd"/>
          </w:p>
        </w:tc>
        <w:tc>
          <w:tcPr>
            <w:tcW w:w="2342" w:type="dxa"/>
            <w:gridSpan w:val="2"/>
            <w:vMerge w:val="restart"/>
            <w:tcMar>
              <w:top w:w="50" w:type="dxa"/>
              <w:left w:w="100" w:type="dxa"/>
            </w:tcMar>
            <w:vAlign w:val="center"/>
          </w:tcPr>
          <w:p w:rsidR="00607951" w:rsidRPr="00607951" w:rsidRDefault="00607951" w:rsidP="00607951">
            <w:pPr>
              <w:spacing w:after="0"/>
              <w:ind w:left="135"/>
              <w:jc w:val="center"/>
              <w:rPr>
                <w:sz w:val="24"/>
                <w:szCs w:val="24"/>
              </w:rPr>
            </w:pPr>
            <w:proofErr w:type="spellStart"/>
            <w:r w:rsidRPr="00607951">
              <w:rPr>
                <w:rFonts w:ascii="Times New Roman" w:hAnsi="Times New Roman"/>
                <w:b/>
                <w:color w:val="000000"/>
                <w:sz w:val="24"/>
                <w:szCs w:val="24"/>
              </w:rPr>
              <w:t>Дата</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изучения</w:t>
            </w:r>
            <w:proofErr w:type="spellEnd"/>
          </w:p>
          <w:p w:rsidR="00607951" w:rsidRPr="00607951" w:rsidRDefault="00607951" w:rsidP="00607951">
            <w:pPr>
              <w:spacing w:after="0"/>
              <w:ind w:left="135"/>
              <w:jc w:val="center"/>
              <w:rPr>
                <w:sz w:val="24"/>
                <w:szCs w:val="24"/>
              </w:rPr>
            </w:pPr>
          </w:p>
        </w:tc>
        <w:tc>
          <w:tcPr>
            <w:tcW w:w="2350" w:type="dxa"/>
            <w:gridSpan w:val="2"/>
            <w:vMerge w:val="restart"/>
            <w:tcMar>
              <w:top w:w="50" w:type="dxa"/>
              <w:left w:w="100" w:type="dxa"/>
            </w:tcMar>
            <w:vAlign w:val="center"/>
          </w:tcPr>
          <w:p w:rsidR="00607951" w:rsidRPr="00607951" w:rsidRDefault="00607951" w:rsidP="00607951">
            <w:pPr>
              <w:spacing w:after="0"/>
              <w:ind w:left="135"/>
              <w:jc w:val="center"/>
              <w:rPr>
                <w:sz w:val="24"/>
                <w:szCs w:val="24"/>
                <w:lang w:val="ru-RU"/>
              </w:rPr>
            </w:pPr>
            <w:r>
              <w:rPr>
                <w:rFonts w:ascii="Times New Roman" w:hAnsi="Times New Roman"/>
                <w:b/>
                <w:color w:val="000000"/>
                <w:sz w:val="24"/>
                <w:szCs w:val="24"/>
                <w:lang w:val="ru-RU"/>
              </w:rPr>
              <w:t>Корректировка даты</w:t>
            </w:r>
          </w:p>
          <w:p w:rsidR="00607951" w:rsidRPr="00607951" w:rsidRDefault="00607951" w:rsidP="00607951">
            <w:pPr>
              <w:spacing w:after="0"/>
              <w:ind w:left="135"/>
              <w:jc w:val="center"/>
              <w:rPr>
                <w:sz w:val="24"/>
                <w:szCs w:val="24"/>
              </w:rPr>
            </w:pPr>
          </w:p>
        </w:tc>
      </w:tr>
      <w:tr w:rsidR="00607951" w:rsidRPr="00607951" w:rsidTr="00942E86">
        <w:trPr>
          <w:trHeight w:val="570"/>
          <w:tblCellSpacing w:w="20" w:type="nil"/>
        </w:trPr>
        <w:tc>
          <w:tcPr>
            <w:tcW w:w="0" w:type="auto"/>
            <w:vMerge/>
            <w:tcMar>
              <w:top w:w="50" w:type="dxa"/>
              <w:left w:w="100" w:type="dxa"/>
            </w:tcMar>
          </w:tcPr>
          <w:p w:rsidR="00607951" w:rsidRPr="00607951" w:rsidRDefault="00607951">
            <w:pPr>
              <w:rPr>
                <w:sz w:val="24"/>
                <w:szCs w:val="24"/>
              </w:rPr>
            </w:pPr>
          </w:p>
        </w:tc>
        <w:tc>
          <w:tcPr>
            <w:tcW w:w="4730" w:type="dxa"/>
            <w:vMerge/>
            <w:tcMar>
              <w:top w:w="50" w:type="dxa"/>
              <w:left w:w="100" w:type="dxa"/>
            </w:tcMar>
          </w:tcPr>
          <w:p w:rsidR="00607951" w:rsidRPr="00607951" w:rsidRDefault="00607951">
            <w:pPr>
              <w:rPr>
                <w:sz w:val="24"/>
                <w:szCs w:val="24"/>
              </w:rPr>
            </w:pPr>
          </w:p>
        </w:tc>
        <w:tc>
          <w:tcPr>
            <w:tcW w:w="946" w:type="dxa"/>
            <w:vMerge w:val="restart"/>
            <w:tcMar>
              <w:top w:w="50" w:type="dxa"/>
              <w:left w:w="100" w:type="dxa"/>
            </w:tcMar>
            <w:vAlign w:val="center"/>
          </w:tcPr>
          <w:p w:rsidR="00607951" w:rsidRPr="00607951" w:rsidRDefault="00607951">
            <w:pPr>
              <w:spacing w:after="0"/>
              <w:ind w:left="135"/>
              <w:rPr>
                <w:sz w:val="24"/>
                <w:szCs w:val="24"/>
              </w:rPr>
            </w:pPr>
            <w:proofErr w:type="spellStart"/>
            <w:r w:rsidRPr="00607951">
              <w:rPr>
                <w:rFonts w:ascii="Times New Roman" w:hAnsi="Times New Roman"/>
                <w:b/>
                <w:color w:val="000000"/>
                <w:sz w:val="24"/>
                <w:szCs w:val="24"/>
              </w:rPr>
              <w:t>Всего</w:t>
            </w:r>
            <w:proofErr w:type="spellEnd"/>
            <w:r w:rsidRPr="00607951">
              <w:rPr>
                <w:rFonts w:ascii="Times New Roman" w:hAnsi="Times New Roman"/>
                <w:b/>
                <w:color w:val="000000"/>
                <w:sz w:val="24"/>
                <w:szCs w:val="24"/>
              </w:rPr>
              <w:t xml:space="preserve"> </w:t>
            </w:r>
          </w:p>
          <w:p w:rsidR="00607951" w:rsidRPr="00607951" w:rsidRDefault="00607951">
            <w:pPr>
              <w:spacing w:after="0"/>
              <w:ind w:left="135"/>
              <w:rPr>
                <w:sz w:val="24"/>
                <w:szCs w:val="24"/>
              </w:rPr>
            </w:pPr>
          </w:p>
        </w:tc>
        <w:tc>
          <w:tcPr>
            <w:tcW w:w="1291" w:type="dxa"/>
            <w:vMerge w:val="restart"/>
            <w:tcMar>
              <w:top w:w="50" w:type="dxa"/>
              <w:left w:w="100" w:type="dxa"/>
            </w:tcMar>
            <w:vAlign w:val="center"/>
          </w:tcPr>
          <w:p w:rsidR="00607951" w:rsidRPr="00607951" w:rsidRDefault="00607951">
            <w:pPr>
              <w:spacing w:after="0"/>
              <w:ind w:left="135"/>
              <w:rPr>
                <w:sz w:val="24"/>
                <w:szCs w:val="24"/>
              </w:rPr>
            </w:pPr>
            <w:proofErr w:type="spellStart"/>
            <w:r w:rsidRPr="00607951">
              <w:rPr>
                <w:rFonts w:ascii="Times New Roman" w:hAnsi="Times New Roman"/>
                <w:b/>
                <w:color w:val="000000"/>
                <w:sz w:val="24"/>
                <w:szCs w:val="24"/>
              </w:rPr>
              <w:t>Конт</w:t>
            </w:r>
            <w:proofErr w:type="spellEnd"/>
            <w:r>
              <w:rPr>
                <w:rFonts w:ascii="Times New Roman" w:hAnsi="Times New Roman"/>
                <w:b/>
                <w:color w:val="000000"/>
                <w:sz w:val="24"/>
                <w:szCs w:val="24"/>
                <w:lang w:val="ru-RU"/>
              </w:rPr>
              <w:t>-</w:t>
            </w:r>
            <w:proofErr w:type="spellStart"/>
            <w:r w:rsidRPr="00607951">
              <w:rPr>
                <w:rFonts w:ascii="Times New Roman" w:hAnsi="Times New Roman"/>
                <w:b/>
                <w:color w:val="000000"/>
                <w:sz w:val="24"/>
                <w:szCs w:val="24"/>
              </w:rPr>
              <w:t>рольные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607951" w:rsidRPr="00607951" w:rsidRDefault="00607951">
            <w:pPr>
              <w:spacing w:after="0"/>
              <w:ind w:left="135"/>
              <w:rPr>
                <w:sz w:val="24"/>
                <w:szCs w:val="24"/>
              </w:rPr>
            </w:pPr>
          </w:p>
        </w:tc>
        <w:tc>
          <w:tcPr>
            <w:tcW w:w="1331" w:type="dxa"/>
            <w:vMerge w:val="restart"/>
            <w:tcMar>
              <w:top w:w="50" w:type="dxa"/>
              <w:left w:w="100" w:type="dxa"/>
            </w:tcMar>
            <w:vAlign w:val="center"/>
          </w:tcPr>
          <w:p w:rsidR="00607951" w:rsidRPr="00607951" w:rsidRDefault="00607951">
            <w:pPr>
              <w:spacing w:after="0"/>
              <w:ind w:left="135"/>
              <w:rPr>
                <w:sz w:val="24"/>
                <w:szCs w:val="24"/>
              </w:rPr>
            </w:pPr>
            <w:proofErr w:type="spellStart"/>
            <w:r w:rsidRPr="00607951">
              <w:rPr>
                <w:rFonts w:ascii="Times New Roman" w:hAnsi="Times New Roman"/>
                <w:b/>
                <w:color w:val="000000"/>
                <w:sz w:val="24"/>
                <w:szCs w:val="24"/>
              </w:rPr>
              <w:t>Прак</w:t>
            </w:r>
            <w:proofErr w:type="spellEnd"/>
            <w:r>
              <w:rPr>
                <w:rFonts w:ascii="Times New Roman" w:hAnsi="Times New Roman"/>
                <w:b/>
                <w:color w:val="000000"/>
                <w:sz w:val="24"/>
                <w:szCs w:val="24"/>
                <w:lang w:val="ru-RU"/>
              </w:rPr>
              <w:t>-</w:t>
            </w:r>
            <w:proofErr w:type="spellStart"/>
            <w:r w:rsidRPr="00607951">
              <w:rPr>
                <w:rFonts w:ascii="Times New Roman" w:hAnsi="Times New Roman"/>
                <w:b/>
                <w:color w:val="000000"/>
                <w:sz w:val="24"/>
                <w:szCs w:val="24"/>
              </w:rPr>
              <w:t>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607951" w:rsidRPr="00607951" w:rsidRDefault="00607951">
            <w:pPr>
              <w:spacing w:after="0"/>
              <w:ind w:left="135"/>
              <w:rPr>
                <w:sz w:val="24"/>
                <w:szCs w:val="24"/>
              </w:rPr>
            </w:pPr>
          </w:p>
        </w:tc>
        <w:tc>
          <w:tcPr>
            <w:tcW w:w="2342" w:type="dxa"/>
            <w:gridSpan w:val="2"/>
            <w:vMerge/>
            <w:tcBorders>
              <w:top w:val="nil"/>
              <w:bottom w:val="single" w:sz="4" w:space="0" w:color="auto"/>
            </w:tcBorders>
            <w:tcMar>
              <w:top w:w="50" w:type="dxa"/>
              <w:left w:w="100" w:type="dxa"/>
            </w:tcMar>
          </w:tcPr>
          <w:p w:rsidR="00607951" w:rsidRPr="00607951" w:rsidRDefault="00607951">
            <w:pPr>
              <w:rPr>
                <w:sz w:val="24"/>
                <w:szCs w:val="24"/>
              </w:rPr>
            </w:pPr>
          </w:p>
        </w:tc>
        <w:tc>
          <w:tcPr>
            <w:tcW w:w="2350" w:type="dxa"/>
            <w:gridSpan w:val="2"/>
            <w:vMerge/>
            <w:tcBorders>
              <w:top w:val="nil"/>
              <w:bottom w:val="single" w:sz="4" w:space="0" w:color="auto"/>
            </w:tcBorders>
            <w:tcMar>
              <w:top w:w="50" w:type="dxa"/>
              <w:left w:w="100" w:type="dxa"/>
            </w:tcMar>
          </w:tcPr>
          <w:p w:rsidR="00607951" w:rsidRPr="00607951" w:rsidRDefault="00607951">
            <w:pPr>
              <w:rPr>
                <w:sz w:val="24"/>
                <w:szCs w:val="24"/>
              </w:rPr>
            </w:pPr>
          </w:p>
        </w:tc>
      </w:tr>
      <w:tr w:rsidR="00607951" w:rsidRPr="00607951" w:rsidTr="00942E86">
        <w:trPr>
          <w:trHeight w:val="765"/>
          <w:tblCellSpacing w:w="20" w:type="nil"/>
        </w:trPr>
        <w:tc>
          <w:tcPr>
            <w:tcW w:w="0" w:type="auto"/>
            <w:vMerge/>
            <w:tcMar>
              <w:top w:w="50" w:type="dxa"/>
              <w:left w:w="100" w:type="dxa"/>
            </w:tcMar>
          </w:tcPr>
          <w:p w:rsidR="00607951" w:rsidRPr="00607951" w:rsidRDefault="00607951">
            <w:pPr>
              <w:rPr>
                <w:sz w:val="24"/>
                <w:szCs w:val="24"/>
              </w:rPr>
            </w:pPr>
          </w:p>
        </w:tc>
        <w:tc>
          <w:tcPr>
            <w:tcW w:w="4730" w:type="dxa"/>
            <w:vMerge/>
            <w:tcMar>
              <w:top w:w="50" w:type="dxa"/>
              <w:left w:w="100" w:type="dxa"/>
            </w:tcMar>
          </w:tcPr>
          <w:p w:rsidR="00607951" w:rsidRPr="00607951" w:rsidRDefault="00607951">
            <w:pPr>
              <w:rPr>
                <w:sz w:val="24"/>
                <w:szCs w:val="24"/>
              </w:rPr>
            </w:pPr>
          </w:p>
        </w:tc>
        <w:tc>
          <w:tcPr>
            <w:tcW w:w="946" w:type="dxa"/>
            <w:vMerge/>
            <w:tcMar>
              <w:top w:w="50" w:type="dxa"/>
              <w:left w:w="100" w:type="dxa"/>
            </w:tcMar>
            <w:vAlign w:val="center"/>
          </w:tcPr>
          <w:p w:rsidR="00607951" w:rsidRPr="00607951" w:rsidRDefault="00607951">
            <w:pPr>
              <w:spacing w:after="0"/>
              <w:ind w:left="135"/>
              <w:rPr>
                <w:rFonts w:ascii="Times New Roman" w:hAnsi="Times New Roman"/>
                <w:b/>
                <w:color w:val="000000"/>
                <w:sz w:val="24"/>
                <w:szCs w:val="24"/>
              </w:rPr>
            </w:pPr>
          </w:p>
        </w:tc>
        <w:tc>
          <w:tcPr>
            <w:tcW w:w="1291" w:type="dxa"/>
            <w:vMerge/>
            <w:tcMar>
              <w:top w:w="50" w:type="dxa"/>
              <w:left w:w="100" w:type="dxa"/>
            </w:tcMar>
            <w:vAlign w:val="center"/>
          </w:tcPr>
          <w:p w:rsidR="00607951" w:rsidRPr="00607951" w:rsidRDefault="00607951">
            <w:pPr>
              <w:spacing w:after="0"/>
              <w:ind w:left="135"/>
              <w:rPr>
                <w:rFonts w:ascii="Times New Roman" w:hAnsi="Times New Roman"/>
                <w:b/>
                <w:color w:val="000000"/>
                <w:sz w:val="24"/>
                <w:szCs w:val="24"/>
              </w:rPr>
            </w:pPr>
          </w:p>
        </w:tc>
        <w:tc>
          <w:tcPr>
            <w:tcW w:w="1331" w:type="dxa"/>
            <w:vMerge/>
            <w:tcMar>
              <w:top w:w="50" w:type="dxa"/>
              <w:left w:w="100" w:type="dxa"/>
            </w:tcMar>
            <w:vAlign w:val="center"/>
          </w:tcPr>
          <w:p w:rsidR="00607951" w:rsidRPr="00607951" w:rsidRDefault="00607951">
            <w:pPr>
              <w:spacing w:after="0"/>
              <w:ind w:left="135"/>
              <w:rPr>
                <w:rFonts w:ascii="Times New Roman" w:hAnsi="Times New Roman"/>
                <w:b/>
                <w:color w:val="000000"/>
                <w:sz w:val="24"/>
                <w:szCs w:val="24"/>
              </w:rPr>
            </w:pPr>
          </w:p>
        </w:tc>
        <w:tc>
          <w:tcPr>
            <w:tcW w:w="1151" w:type="dxa"/>
            <w:tcBorders>
              <w:top w:val="single" w:sz="4" w:space="0" w:color="auto"/>
              <w:right w:val="single" w:sz="4" w:space="0" w:color="auto"/>
            </w:tcBorders>
            <w:tcMar>
              <w:top w:w="50" w:type="dxa"/>
              <w:left w:w="100" w:type="dxa"/>
            </w:tcMar>
          </w:tcPr>
          <w:p w:rsidR="00607951" w:rsidRPr="00065370" w:rsidRDefault="00065370" w:rsidP="00065370">
            <w:pPr>
              <w:jc w:val="center"/>
              <w:rPr>
                <w:rFonts w:ascii="Times New Roman" w:hAnsi="Times New Roman" w:cs="Times New Roman"/>
                <w:sz w:val="24"/>
                <w:szCs w:val="24"/>
                <w:lang w:val="ru-RU"/>
              </w:rPr>
            </w:pPr>
            <w:r w:rsidRPr="00065370">
              <w:rPr>
                <w:rFonts w:ascii="Times New Roman" w:hAnsi="Times New Roman" w:cs="Times New Roman"/>
                <w:sz w:val="24"/>
                <w:szCs w:val="24"/>
                <w:lang w:val="ru-RU"/>
              </w:rPr>
              <w:t>10а</w:t>
            </w:r>
          </w:p>
        </w:tc>
        <w:tc>
          <w:tcPr>
            <w:tcW w:w="1191" w:type="dxa"/>
            <w:tcBorders>
              <w:top w:val="single" w:sz="4" w:space="0" w:color="auto"/>
              <w:left w:val="single" w:sz="4" w:space="0" w:color="auto"/>
            </w:tcBorders>
          </w:tcPr>
          <w:p w:rsidR="00607951" w:rsidRPr="00065370" w:rsidRDefault="00065370" w:rsidP="00065370">
            <w:pPr>
              <w:jc w:val="center"/>
              <w:rPr>
                <w:rFonts w:ascii="Times New Roman" w:hAnsi="Times New Roman" w:cs="Times New Roman"/>
                <w:sz w:val="24"/>
                <w:szCs w:val="24"/>
                <w:lang w:val="ru-RU"/>
              </w:rPr>
            </w:pPr>
            <w:r w:rsidRPr="00065370">
              <w:rPr>
                <w:rFonts w:ascii="Times New Roman" w:hAnsi="Times New Roman" w:cs="Times New Roman"/>
                <w:sz w:val="24"/>
                <w:szCs w:val="24"/>
                <w:lang w:val="ru-RU"/>
              </w:rPr>
              <w:t>10б</w:t>
            </w:r>
          </w:p>
        </w:tc>
        <w:tc>
          <w:tcPr>
            <w:tcW w:w="1178" w:type="dxa"/>
            <w:tcBorders>
              <w:top w:val="single" w:sz="4" w:space="0" w:color="auto"/>
              <w:right w:val="single" w:sz="4" w:space="0" w:color="auto"/>
            </w:tcBorders>
            <w:tcMar>
              <w:top w:w="50" w:type="dxa"/>
              <w:left w:w="100" w:type="dxa"/>
            </w:tcMar>
          </w:tcPr>
          <w:p w:rsidR="00607951" w:rsidRPr="00065370" w:rsidRDefault="00065370" w:rsidP="00065370">
            <w:pPr>
              <w:jc w:val="center"/>
              <w:rPr>
                <w:rFonts w:ascii="Times New Roman" w:hAnsi="Times New Roman" w:cs="Times New Roman"/>
                <w:sz w:val="24"/>
                <w:szCs w:val="24"/>
                <w:lang w:val="ru-RU"/>
              </w:rPr>
            </w:pPr>
            <w:r w:rsidRPr="00065370">
              <w:rPr>
                <w:rFonts w:ascii="Times New Roman" w:hAnsi="Times New Roman" w:cs="Times New Roman"/>
                <w:sz w:val="24"/>
                <w:szCs w:val="24"/>
                <w:lang w:val="ru-RU"/>
              </w:rPr>
              <w:t>10а</w:t>
            </w:r>
          </w:p>
        </w:tc>
        <w:tc>
          <w:tcPr>
            <w:tcW w:w="1172" w:type="dxa"/>
            <w:tcBorders>
              <w:top w:val="single" w:sz="4" w:space="0" w:color="auto"/>
              <w:left w:val="single" w:sz="4" w:space="0" w:color="auto"/>
            </w:tcBorders>
          </w:tcPr>
          <w:p w:rsidR="00607951" w:rsidRPr="00065370" w:rsidRDefault="00065370" w:rsidP="00065370">
            <w:pPr>
              <w:jc w:val="center"/>
              <w:rPr>
                <w:rFonts w:ascii="Times New Roman" w:hAnsi="Times New Roman" w:cs="Times New Roman"/>
                <w:sz w:val="24"/>
                <w:szCs w:val="24"/>
                <w:lang w:val="ru-RU"/>
              </w:rPr>
            </w:pPr>
            <w:r w:rsidRPr="00065370">
              <w:rPr>
                <w:rFonts w:ascii="Times New Roman" w:hAnsi="Times New Roman" w:cs="Times New Roman"/>
                <w:sz w:val="24"/>
                <w:szCs w:val="24"/>
                <w:lang w:val="ru-RU"/>
              </w:rPr>
              <w:t>10б</w:t>
            </w:r>
          </w:p>
        </w:tc>
      </w:tr>
      <w:tr w:rsidR="00AB0536" w:rsidRPr="00AB0536" w:rsidTr="00942E86">
        <w:trPr>
          <w:trHeight w:val="144"/>
          <w:tblCellSpacing w:w="20" w:type="nil"/>
        </w:trPr>
        <w:tc>
          <w:tcPr>
            <w:tcW w:w="5572" w:type="dxa"/>
            <w:gridSpan w:val="2"/>
            <w:shd w:val="clear" w:color="auto" w:fill="D0CECE" w:themeFill="background2" w:themeFillShade="E6"/>
            <w:tcMar>
              <w:top w:w="50" w:type="dxa"/>
              <w:left w:w="100" w:type="dxa"/>
            </w:tcMar>
            <w:vAlign w:val="center"/>
          </w:tcPr>
          <w:p w:rsidR="00AB0536" w:rsidRPr="00607951" w:rsidRDefault="00AB0536">
            <w:pPr>
              <w:spacing w:after="0"/>
              <w:ind w:left="135"/>
              <w:rPr>
                <w:rFonts w:ascii="Times New Roman" w:hAnsi="Times New Roman"/>
                <w:color w:val="000000"/>
                <w:sz w:val="24"/>
                <w:szCs w:val="24"/>
                <w:lang w:val="ru-RU"/>
              </w:rPr>
            </w:pPr>
            <w:r w:rsidRPr="00607951">
              <w:rPr>
                <w:rFonts w:ascii="Times New Roman" w:hAnsi="Times New Roman"/>
                <w:b/>
                <w:color w:val="000000"/>
                <w:sz w:val="24"/>
                <w:szCs w:val="24"/>
                <w:lang w:val="ru-RU"/>
              </w:rPr>
              <w:t>Раздел 1.</w:t>
            </w:r>
            <w:r w:rsidRPr="00607951">
              <w:rPr>
                <w:rFonts w:ascii="Times New Roman" w:hAnsi="Times New Roman"/>
                <w:color w:val="000000"/>
                <w:sz w:val="24"/>
                <w:szCs w:val="24"/>
                <w:lang w:val="ru-RU"/>
              </w:rPr>
              <w:t xml:space="preserve"> </w:t>
            </w:r>
            <w:r w:rsidRPr="00607951">
              <w:rPr>
                <w:rFonts w:ascii="Times New Roman" w:hAnsi="Times New Roman"/>
                <w:b/>
                <w:color w:val="000000"/>
                <w:sz w:val="24"/>
                <w:szCs w:val="24"/>
                <w:lang w:val="ru-RU"/>
              </w:rPr>
              <w:t>Теоретические основы органической химии</w:t>
            </w:r>
          </w:p>
        </w:tc>
        <w:tc>
          <w:tcPr>
            <w:tcW w:w="946" w:type="dxa"/>
            <w:shd w:val="clear" w:color="auto" w:fill="D0CECE" w:themeFill="background2" w:themeFillShade="E6"/>
            <w:tcMar>
              <w:top w:w="50" w:type="dxa"/>
              <w:left w:w="100" w:type="dxa"/>
            </w:tcMar>
            <w:vAlign w:val="center"/>
          </w:tcPr>
          <w:p w:rsidR="00AB0536" w:rsidRPr="00607951" w:rsidRDefault="00AB0536">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1291" w:type="dxa"/>
            <w:shd w:val="clear" w:color="auto" w:fill="D0CECE" w:themeFill="background2" w:themeFillShade="E6"/>
            <w:tcMar>
              <w:top w:w="50" w:type="dxa"/>
              <w:left w:w="100" w:type="dxa"/>
            </w:tcMar>
            <w:vAlign w:val="center"/>
          </w:tcPr>
          <w:p w:rsidR="00AB0536" w:rsidRPr="00AB0536" w:rsidRDefault="00AB0536">
            <w:pPr>
              <w:spacing w:after="0"/>
              <w:ind w:left="135"/>
              <w:jc w:val="center"/>
              <w:rPr>
                <w:sz w:val="24"/>
                <w:szCs w:val="24"/>
                <w:lang w:val="ru-RU"/>
              </w:rPr>
            </w:pPr>
          </w:p>
        </w:tc>
        <w:tc>
          <w:tcPr>
            <w:tcW w:w="1331" w:type="dxa"/>
            <w:shd w:val="clear" w:color="auto" w:fill="D0CECE" w:themeFill="background2" w:themeFillShade="E6"/>
            <w:tcMar>
              <w:top w:w="50" w:type="dxa"/>
              <w:left w:w="100" w:type="dxa"/>
            </w:tcMar>
            <w:vAlign w:val="center"/>
          </w:tcPr>
          <w:p w:rsidR="00AB0536" w:rsidRPr="00AB0536" w:rsidRDefault="00AB0536">
            <w:pPr>
              <w:spacing w:after="0"/>
              <w:ind w:left="135"/>
              <w:jc w:val="center"/>
              <w:rPr>
                <w:sz w:val="24"/>
                <w:szCs w:val="24"/>
                <w:lang w:val="ru-RU"/>
              </w:rPr>
            </w:pPr>
          </w:p>
        </w:tc>
        <w:tc>
          <w:tcPr>
            <w:tcW w:w="1151" w:type="dxa"/>
            <w:tcBorders>
              <w:right w:val="single" w:sz="4" w:space="0" w:color="auto"/>
            </w:tcBorders>
            <w:shd w:val="clear" w:color="auto" w:fill="D0CECE" w:themeFill="background2" w:themeFillShade="E6"/>
            <w:tcMar>
              <w:top w:w="50" w:type="dxa"/>
              <w:left w:w="100" w:type="dxa"/>
            </w:tcMar>
            <w:vAlign w:val="center"/>
          </w:tcPr>
          <w:p w:rsidR="00AB0536" w:rsidRPr="00AB0536" w:rsidRDefault="00AB0536">
            <w:pPr>
              <w:spacing w:after="0"/>
              <w:ind w:left="135"/>
              <w:rPr>
                <w:sz w:val="24"/>
                <w:szCs w:val="24"/>
                <w:lang w:val="ru-RU"/>
              </w:rPr>
            </w:pPr>
          </w:p>
        </w:tc>
        <w:tc>
          <w:tcPr>
            <w:tcW w:w="1191" w:type="dxa"/>
            <w:tcBorders>
              <w:left w:val="single" w:sz="4" w:space="0" w:color="auto"/>
            </w:tcBorders>
            <w:shd w:val="clear" w:color="auto" w:fill="D0CECE" w:themeFill="background2" w:themeFillShade="E6"/>
            <w:vAlign w:val="center"/>
          </w:tcPr>
          <w:p w:rsidR="00AB0536" w:rsidRPr="00AB0536" w:rsidRDefault="00AB0536">
            <w:pPr>
              <w:spacing w:after="0"/>
              <w:ind w:left="135"/>
              <w:rPr>
                <w:sz w:val="24"/>
                <w:szCs w:val="24"/>
                <w:lang w:val="ru-RU"/>
              </w:rPr>
            </w:pPr>
          </w:p>
        </w:tc>
        <w:tc>
          <w:tcPr>
            <w:tcW w:w="1178" w:type="dxa"/>
            <w:tcBorders>
              <w:right w:val="single" w:sz="4" w:space="0" w:color="auto"/>
            </w:tcBorders>
            <w:shd w:val="clear" w:color="auto" w:fill="D0CECE" w:themeFill="background2" w:themeFillShade="E6"/>
            <w:tcMar>
              <w:top w:w="50" w:type="dxa"/>
              <w:left w:w="100" w:type="dxa"/>
            </w:tcMar>
            <w:vAlign w:val="center"/>
          </w:tcPr>
          <w:p w:rsidR="00AB0536" w:rsidRPr="00AB0536" w:rsidRDefault="00AB0536">
            <w:pPr>
              <w:spacing w:after="0"/>
              <w:ind w:left="135"/>
              <w:rPr>
                <w:sz w:val="24"/>
                <w:szCs w:val="24"/>
                <w:lang w:val="ru-RU"/>
              </w:rPr>
            </w:pPr>
          </w:p>
        </w:tc>
        <w:tc>
          <w:tcPr>
            <w:tcW w:w="1172" w:type="dxa"/>
            <w:tcBorders>
              <w:left w:val="single" w:sz="4" w:space="0" w:color="auto"/>
            </w:tcBorders>
            <w:shd w:val="clear" w:color="auto" w:fill="D0CECE" w:themeFill="background2" w:themeFillShade="E6"/>
            <w:vAlign w:val="center"/>
          </w:tcPr>
          <w:p w:rsidR="00AB0536" w:rsidRPr="00AB0536" w:rsidRDefault="00AB0536">
            <w:pPr>
              <w:spacing w:after="0"/>
              <w:ind w:left="135"/>
              <w:rPr>
                <w:sz w:val="24"/>
                <w:szCs w:val="24"/>
                <w:lang w:val="ru-RU"/>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1</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 xml:space="preserve">Вводный инструктаж по </w:t>
            </w:r>
            <w:proofErr w:type="spellStart"/>
            <w:r w:rsidRPr="00607951">
              <w:rPr>
                <w:rFonts w:ascii="Times New Roman" w:hAnsi="Times New Roman"/>
                <w:color w:val="000000"/>
                <w:sz w:val="24"/>
                <w:szCs w:val="24"/>
                <w:lang w:val="ru-RU"/>
              </w:rPr>
              <w:t>ТБ.Предмет</w:t>
            </w:r>
            <w:proofErr w:type="spellEnd"/>
            <w:r w:rsidRPr="00607951">
              <w:rPr>
                <w:rFonts w:ascii="Times New Roman" w:hAnsi="Times New Roman"/>
                <w:color w:val="000000"/>
                <w:sz w:val="24"/>
                <w:szCs w:val="24"/>
                <w:lang w:val="ru-RU"/>
              </w:rPr>
              <w:t xml:space="preserve"> органической химии, её возникновение, развитие и значение. ХЭ Ознакомление с образцами органических веществ и материалами на их основе. Наблюдение и </w:t>
            </w:r>
            <w:r w:rsidRPr="00607951">
              <w:rPr>
                <w:rFonts w:ascii="Times New Roman" w:hAnsi="Times New Roman"/>
                <w:color w:val="000000"/>
                <w:sz w:val="24"/>
                <w:szCs w:val="24"/>
                <w:lang w:val="ru-RU"/>
              </w:rPr>
              <w:lastRenderedPageBreak/>
              <w:t>описание демонстрационных опытов по превращению органических веществ при нагревании (плавление, обугливание и горение).</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lastRenderedPageBreak/>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2</w:t>
            </w:r>
          </w:p>
        </w:tc>
        <w:tc>
          <w:tcPr>
            <w:tcW w:w="4730" w:type="dxa"/>
            <w:tcMar>
              <w:top w:w="50" w:type="dxa"/>
              <w:left w:w="100" w:type="dxa"/>
            </w:tcMar>
            <w:vAlign w:val="center"/>
          </w:tcPr>
          <w:p w:rsidR="00607951" w:rsidRPr="00607951" w:rsidRDefault="00607951">
            <w:pPr>
              <w:spacing w:after="0"/>
              <w:ind w:left="135"/>
              <w:rPr>
                <w:sz w:val="24"/>
                <w:szCs w:val="24"/>
              </w:rPr>
            </w:pPr>
            <w:r w:rsidRPr="00607951">
              <w:rPr>
                <w:rFonts w:ascii="Times New Roman" w:hAnsi="Times New Roman"/>
                <w:color w:val="000000"/>
                <w:sz w:val="24"/>
                <w:szCs w:val="24"/>
                <w:lang w:val="ru-RU"/>
              </w:rPr>
              <w:t xml:space="preserve">Теория строения органических соединений А. М. Бутлерова, её основные положения. </w:t>
            </w:r>
            <w:r w:rsidRPr="000648A8">
              <w:rPr>
                <w:rFonts w:ascii="Times New Roman" w:hAnsi="Times New Roman"/>
                <w:color w:val="000000"/>
                <w:sz w:val="24"/>
                <w:szCs w:val="24"/>
                <w:lang w:val="ru-RU"/>
              </w:rPr>
              <w:t>ХЭ Моделирование молекул органических веществ.</w:t>
            </w:r>
            <w:r w:rsidR="000648A8" w:rsidRPr="00607951">
              <w:rPr>
                <w:rFonts w:ascii="Times New Roman" w:hAnsi="Times New Roman"/>
                <w:color w:val="000000"/>
                <w:sz w:val="24"/>
                <w:szCs w:val="24"/>
                <w:lang w:val="ru-RU"/>
              </w:rPr>
              <w:t xml:space="preserve"> </w:t>
            </w:r>
            <w:r w:rsidR="000648A8" w:rsidRPr="00607951">
              <w:rPr>
                <w:rFonts w:ascii="Times New Roman" w:hAnsi="Times New Roman"/>
                <w:color w:val="000000"/>
                <w:sz w:val="24"/>
                <w:szCs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3</w:t>
            </w:r>
          </w:p>
        </w:tc>
        <w:tc>
          <w:tcPr>
            <w:tcW w:w="4730" w:type="dxa"/>
            <w:tcMar>
              <w:top w:w="50" w:type="dxa"/>
              <w:left w:w="100" w:type="dxa"/>
            </w:tcMar>
            <w:vAlign w:val="center"/>
          </w:tcPr>
          <w:p w:rsidR="00607951" w:rsidRPr="000648A8" w:rsidRDefault="000648A8">
            <w:pPr>
              <w:spacing w:after="0"/>
              <w:ind w:left="135"/>
              <w:rPr>
                <w:rFonts w:ascii="Times New Roman" w:hAnsi="Times New Roman" w:cs="Times New Roman"/>
                <w:sz w:val="24"/>
                <w:szCs w:val="24"/>
                <w:lang w:val="ru-RU"/>
              </w:rPr>
            </w:pPr>
            <w:r w:rsidRPr="000648A8">
              <w:rPr>
                <w:rFonts w:ascii="Times New Roman" w:hAnsi="Times New Roman" w:cs="Times New Roman"/>
                <w:sz w:val="24"/>
                <w:szCs w:val="24"/>
                <w:lang w:val="ru-RU"/>
              </w:rPr>
              <w:t>Стартовая работа</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0648A8" w:rsidRDefault="000648A8">
            <w:pPr>
              <w:spacing w:after="0"/>
              <w:ind w:left="135"/>
              <w:jc w:val="center"/>
              <w:rPr>
                <w:sz w:val="24"/>
                <w:szCs w:val="24"/>
                <w:lang w:val="ru-RU"/>
              </w:rPr>
            </w:pPr>
            <w:r>
              <w:rPr>
                <w:sz w:val="24"/>
                <w:szCs w:val="24"/>
                <w:lang w:val="ru-RU"/>
              </w:rPr>
              <w:t>1</w:t>
            </w: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CB003D" w:rsidRPr="00607951" w:rsidTr="00942E86">
        <w:trPr>
          <w:trHeight w:val="144"/>
          <w:tblCellSpacing w:w="20" w:type="nil"/>
        </w:trPr>
        <w:tc>
          <w:tcPr>
            <w:tcW w:w="5572" w:type="dxa"/>
            <w:gridSpan w:val="2"/>
            <w:shd w:val="clear" w:color="auto" w:fill="D0CECE" w:themeFill="background2" w:themeFillShade="E6"/>
            <w:tcMar>
              <w:top w:w="50" w:type="dxa"/>
              <w:left w:w="100" w:type="dxa"/>
            </w:tcMar>
            <w:vAlign w:val="center"/>
          </w:tcPr>
          <w:p w:rsidR="00CB003D" w:rsidRPr="00607951" w:rsidRDefault="00CB003D">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2.</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Углеводороды</w:t>
            </w:r>
            <w:proofErr w:type="spellEnd"/>
          </w:p>
        </w:tc>
        <w:tc>
          <w:tcPr>
            <w:tcW w:w="946" w:type="dxa"/>
            <w:shd w:val="clear" w:color="auto" w:fill="D0CECE" w:themeFill="background2" w:themeFillShade="E6"/>
            <w:tcMar>
              <w:top w:w="50" w:type="dxa"/>
              <w:left w:w="100" w:type="dxa"/>
            </w:tcMar>
            <w:vAlign w:val="center"/>
          </w:tcPr>
          <w:p w:rsidR="00CB003D" w:rsidRPr="00607951" w:rsidRDefault="00CB003D">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1291" w:type="dxa"/>
            <w:shd w:val="clear" w:color="auto" w:fill="D0CECE" w:themeFill="background2" w:themeFillShade="E6"/>
            <w:tcMar>
              <w:top w:w="50" w:type="dxa"/>
              <w:left w:w="100" w:type="dxa"/>
            </w:tcMar>
            <w:vAlign w:val="center"/>
          </w:tcPr>
          <w:p w:rsidR="00CB003D" w:rsidRPr="00607951" w:rsidRDefault="00CB003D">
            <w:pPr>
              <w:spacing w:after="0"/>
              <w:ind w:left="135"/>
              <w:jc w:val="center"/>
              <w:rPr>
                <w:sz w:val="24"/>
                <w:szCs w:val="24"/>
              </w:rPr>
            </w:pPr>
          </w:p>
        </w:tc>
        <w:tc>
          <w:tcPr>
            <w:tcW w:w="1331" w:type="dxa"/>
            <w:shd w:val="clear" w:color="auto" w:fill="D0CECE" w:themeFill="background2" w:themeFillShade="E6"/>
            <w:tcMar>
              <w:top w:w="50" w:type="dxa"/>
              <w:left w:w="100" w:type="dxa"/>
            </w:tcMar>
            <w:vAlign w:val="center"/>
          </w:tcPr>
          <w:p w:rsidR="00CB003D" w:rsidRPr="00607951" w:rsidRDefault="00CB003D">
            <w:pPr>
              <w:spacing w:after="0"/>
              <w:ind w:left="135"/>
              <w:jc w:val="center"/>
              <w:rPr>
                <w:sz w:val="24"/>
                <w:szCs w:val="24"/>
              </w:rPr>
            </w:pPr>
          </w:p>
        </w:tc>
        <w:tc>
          <w:tcPr>
            <w:tcW w:w="1151" w:type="dxa"/>
            <w:tcBorders>
              <w:right w:val="single" w:sz="4" w:space="0" w:color="auto"/>
            </w:tcBorders>
            <w:shd w:val="clear" w:color="auto" w:fill="D0CECE" w:themeFill="background2" w:themeFillShade="E6"/>
            <w:tcMar>
              <w:top w:w="50" w:type="dxa"/>
              <w:left w:w="100" w:type="dxa"/>
            </w:tcMar>
            <w:vAlign w:val="center"/>
          </w:tcPr>
          <w:p w:rsidR="00CB003D" w:rsidRPr="00607951" w:rsidRDefault="00CB003D">
            <w:pPr>
              <w:spacing w:after="0"/>
              <w:ind w:left="135"/>
              <w:rPr>
                <w:sz w:val="24"/>
                <w:szCs w:val="24"/>
              </w:rPr>
            </w:pPr>
          </w:p>
        </w:tc>
        <w:tc>
          <w:tcPr>
            <w:tcW w:w="1191" w:type="dxa"/>
            <w:tcBorders>
              <w:left w:val="single" w:sz="4" w:space="0" w:color="auto"/>
            </w:tcBorders>
            <w:shd w:val="clear" w:color="auto" w:fill="D0CECE" w:themeFill="background2" w:themeFillShade="E6"/>
            <w:vAlign w:val="center"/>
          </w:tcPr>
          <w:p w:rsidR="00CB003D" w:rsidRPr="00607951" w:rsidRDefault="00CB003D">
            <w:pPr>
              <w:spacing w:after="0"/>
              <w:ind w:left="135"/>
              <w:rPr>
                <w:sz w:val="24"/>
                <w:szCs w:val="24"/>
              </w:rPr>
            </w:pPr>
          </w:p>
        </w:tc>
        <w:tc>
          <w:tcPr>
            <w:tcW w:w="1178" w:type="dxa"/>
            <w:tcBorders>
              <w:right w:val="single" w:sz="4" w:space="0" w:color="auto"/>
            </w:tcBorders>
            <w:shd w:val="clear" w:color="auto" w:fill="D0CECE" w:themeFill="background2" w:themeFillShade="E6"/>
            <w:tcMar>
              <w:top w:w="50" w:type="dxa"/>
              <w:left w:w="100" w:type="dxa"/>
            </w:tcMar>
            <w:vAlign w:val="center"/>
          </w:tcPr>
          <w:p w:rsidR="00CB003D" w:rsidRPr="00607951" w:rsidRDefault="00CB003D">
            <w:pPr>
              <w:spacing w:after="0"/>
              <w:ind w:left="135"/>
              <w:rPr>
                <w:sz w:val="24"/>
                <w:szCs w:val="24"/>
              </w:rPr>
            </w:pPr>
          </w:p>
        </w:tc>
        <w:tc>
          <w:tcPr>
            <w:tcW w:w="1172" w:type="dxa"/>
            <w:tcBorders>
              <w:left w:val="single" w:sz="4" w:space="0" w:color="auto"/>
            </w:tcBorders>
            <w:shd w:val="clear" w:color="auto" w:fill="D0CECE" w:themeFill="background2" w:themeFillShade="E6"/>
            <w:vAlign w:val="center"/>
          </w:tcPr>
          <w:p w:rsidR="00CB003D" w:rsidRPr="00607951" w:rsidRDefault="00CB003D">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4</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Алканы: состав и строение, гомологический ряд</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5</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 xml:space="preserve">Метан и этан — простейшие представители </w:t>
            </w:r>
            <w:proofErr w:type="spellStart"/>
            <w:r w:rsidRPr="00607951">
              <w:rPr>
                <w:rFonts w:ascii="Times New Roman" w:hAnsi="Times New Roman"/>
                <w:color w:val="000000"/>
                <w:sz w:val="24"/>
                <w:szCs w:val="24"/>
                <w:lang w:val="ru-RU"/>
              </w:rPr>
              <w:t>алканов</w:t>
            </w:r>
            <w:proofErr w:type="spellEnd"/>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6</w:t>
            </w:r>
          </w:p>
        </w:tc>
        <w:tc>
          <w:tcPr>
            <w:tcW w:w="4730" w:type="dxa"/>
            <w:tcMar>
              <w:top w:w="50" w:type="dxa"/>
              <w:left w:w="100" w:type="dxa"/>
            </w:tcMar>
            <w:vAlign w:val="center"/>
          </w:tcPr>
          <w:p w:rsidR="00607951" w:rsidRPr="00607951" w:rsidRDefault="00607951">
            <w:pPr>
              <w:spacing w:after="0"/>
              <w:ind w:left="135"/>
              <w:rPr>
                <w:sz w:val="24"/>
                <w:szCs w:val="24"/>
                <w:lang w:val="ru-RU"/>
              </w:rPr>
            </w:pPr>
            <w:proofErr w:type="spellStart"/>
            <w:r w:rsidRPr="00607951">
              <w:rPr>
                <w:rFonts w:ascii="Times New Roman" w:hAnsi="Times New Roman"/>
                <w:color w:val="000000"/>
                <w:sz w:val="24"/>
                <w:szCs w:val="24"/>
                <w:lang w:val="ru-RU"/>
              </w:rPr>
              <w:t>Алкены</w:t>
            </w:r>
            <w:proofErr w:type="spellEnd"/>
            <w:r w:rsidRPr="00607951">
              <w:rPr>
                <w:rFonts w:ascii="Times New Roman" w:hAnsi="Times New Roman"/>
                <w:color w:val="000000"/>
                <w:sz w:val="24"/>
                <w:szCs w:val="24"/>
                <w:lang w:val="ru-RU"/>
              </w:rPr>
              <w:t>: состав и строение, свойства</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7</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 xml:space="preserve">Этилен и пропилен — простейшие представители </w:t>
            </w:r>
            <w:proofErr w:type="spellStart"/>
            <w:r w:rsidRPr="00607951">
              <w:rPr>
                <w:rFonts w:ascii="Times New Roman" w:hAnsi="Times New Roman"/>
                <w:color w:val="000000"/>
                <w:sz w:val="24"/>
                <w:szCs w:val="24"/>
                <w:lang w:val="ru-RU"/>
              </w:rPr>
              <w:t>алкенов</w:t>
            </w:r>
            <w:proofErr w:type="spellEnd"/>
            <w:r w:rsidRPr="00607951">
              <w:rPr>
                <w:rFonts w:ascii="Times New Roman" w:hAnsi="Times New Roman"/>
                <w:color w:val="000000"/>
                <w:sz w:val="24"/>
                <w:szCs w:val="24"/>
                <w:lang w:val="ru-RU"/>
              </w:rPr>
              <w:t>. ХЭ Моделирование молекул углеводородов и галогенопроизводных.</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8</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Практическая работа № 1. «Получение этилена и изучение его свойств». Инструктаж по ТБ.</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rPr>
              <w:t xml:space="preserve"> 1 </w:t>
            </w: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lastRenderedPageBreak/>
              <w:t>9</w:t>
            </w:r>
          </w:p>
        </w:tc>
        <w:tc>
          <w:tcPr>
            <w:tcW w:w="4730" w:type="dxa"/>
            <w:tcMar>
              <w:top w:w="50" w:type="dxa"/>
              <w:left w:w="100" w:type="dxa"/>
            </w:tcMar>
            <w:vAlign w:val="center"/>
          </w:tcPr>
          <w:p w:rsidR="00607951" w:rsidRPr="00607951" w:rsidRDefault="00607951">
            <w:pPr>
              <w:spacing w:after="0"/>
              <w:ind w:left="135"/>
              <w:rPr>
                <w:sz w:val="24"/>
                <w:szCs w:val="24"/>
                <w:lang w:val="ru-RU"/>
              </w:rPr>
            </w:pPr>
            <w:proofErr w:type="spellStart"/>
            <w:r w:rsidRPr="00607951">
              <w:rPr>
                <w:rFonts w:ascii="Times New Roman" w:hAnsi="Times New Roman"/>
                <w:color w:val="000000"/>
                <w:sz w:val="24"/>
                <w:szCs w:val="24"/>
                <w:lang w:val="ru-RU"/>
              </w:rPr>
              <w:t>Алкадиены</w:t>
            </w:r>
            <w:proofErr w:type="spellEnd"/>
            <w:r w:rsidRPr="00607951">
              <w:rPr>
                <w:rFonts w:ascii="Times New Roman" w:hAnsi="Times New Roman"/>
                <w:color w:val="000000"/>
                <w:sz w:val="24"/>
                <w:szCs w:val="24"/>
                <w:lang w:val="ru-RU"/>
              </w:rPr>
              <w:t>. Бутадиен-1,3 и метилбутадиен-1,3. Получение синтетического каучука и резины</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10</w:t>
            </w:r>
          </w:p>
        </w:tc>
        <w:tc>
          <w:tcPr>
            <w:tcW w:w="4730" w:type="dxa"/>
            <w:tcMar>
              <w:top w:w="50" w:type="dxa"/>
              <w:left w:w="100" w:type="dxa"/>
            </w:tcMar>
            <w:vAlign w:val="center"/>
          </w:tcPr>
          <w:p w:rsidR="00607951" w:rsidRPr="00607951" w:rsidRDefault="00607951">
            <w:pPr>
              <w:spacing w:after="0"/>
              <w:ind w:left="135"/>
              <w:rPr>
                <w:sz w:val="24"/>
                <w:szCs w:val="24"/>
              </w:rPr>
            </w:pPr>
            <w:proofErr w:type="spellStart"/>
            <w:r w:rsidRPr="00607951">
              <w:rPr>
                <w:rFonts w:ascii="Times New Roman" w:hAnsi="Times New Roman"/>
                <w:color w:val="000000"/>
                <w:sz w:val="24"/>
                <w:szCs w:val="24"/>
                <w:lang w:val="ru-RU"/>
              </w:rPr>
              <w:t>Алкины</w:t>
            </w:r>
            <w:proofErr w:type="spellEnd"/>
            <w:r w:rsidRPr="00607951">
              <w:rPr>
                <w:rFonts w:ascii="Times New Roman" w:hAnsi="Times New Roman"/>
                <w:color w:val="000000"/>
                <w:sz w:val="24"/>
                <w:szCs w:val="24"/>
                <w:lang w:val="ru-RU"/>
              </w:rPr>
              <w:t xml:space="preserve">: состав и особенности строения, гомологический ряд. </w:t>
            </w:r>
            <w:proofErr w:type="spellStart"/>
            <w:r w:rsidRPr="00607951">
              <w:rPr>
                <w:rFonts w:ascii="Times New Roman" w:hAnsi="Times New Roman"/>
                <w:color w:val="000000"/>
                <w:sz w:val="24"/>
                <w:szCs w:val="24"/>
              </w:rPr>
              <w:t>Ацетилен</w:t>
            </w:r>
            <w:proofErr w:type="spellEnd"/>
            <w:r w:rsidRPr="00607951">
              <w:rPr>
                <w:rFonts w:ascii="Times New Roman" w:hAnsi="Times New Roman"/>
                <w:color w:val="000000"/>
                <w:sz w:val="24"/>
                <w:szCs w:val="24"/>
              </w:rPr>
              <w:t xml:space="preserve"> — </w:t>
            </w:r>
            <w:proofErr w:type="spellStart"/>
            <w:r w:rsidRPr="00607951">
              <w:rPr>
                <w:rFonts w:ascii="Times New Roman" w:hAnsi="Times New Roman"/>
                <w:color w:val="000000"/>
                <w:sz w:val="24"/>
                <w:szCs w:val="24"/>
              </w:rPr>
              <w:t>простейший</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представитель</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алкинов</w:t>
            </w:r>
            <w:proofErr w:type="spellEnd"/>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11</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Вычисления по уравнению химической реакции</w:t>
            </w:r>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607951" w:rsidRPr="00607951" w:rsidTr="00942E86">
        <w:trPr>
          <w:trHeight w:val="144"/>
          <w:tblCellSpacing w:w="20" w:type="nil"/>
        </w:trPr>
        <w:tc>
          <w:tcPr>
            <w:tcW w:w="842" w:type="dxa"/>
            <w:tcMar>
              <w:top w:w="50" w:type="dxa"/>
              <w:left w:w="100" w:type="dxa"/>
            </w:tcMar>
            <w:vAlign w:val="center"/>
          </w:tcPr>
          <w:p w:rsidR="00607951" w:rsidRPr="00607951" w:rsidRDefault="00607951">
            <w:pPr>
              <w:spacing w:after="0"/>
              <w:rPr>
                <w:sz w:val="24"/>
                <w:szCs w:val="24"/>
              </w:rPr>
            </w:pPr>
            <w:r w:rsidRPr="00607951">
              <w:rPr>
                <w:rFonts w:ascii="Times New Roman" w:hAnsi="Times New Roman"/>
                <w:color w:val="000000"/>
                <w:sz w:val="24"/>
                <w:szCs w:val="24"/>
              </w:rPr>
              <w:t>12</w:t>
            </w:r>
          </w:p>
        </w:tc>
        <w:tc>
          <w:tcPr>
            <w:tcW w:w="4730" w:type="dxa"/>
            <w:tcMar>
              <w:top w:w="50" w:type="dxa"/>
              <w:left w:w="100" w:type="dxa"/>
            </w:tcMar>
            <w:vAlign w:val="center"/>
          </w:tcPr>
          <w:p w:rsidR="00607951" w:rsidRPr="00607951" w:rsidRDefault="00607951">
            <w:pPr>
              <w:spacing w:after="0"/>
              <w:ind w:left="135"/>
              <w:rPr>
                <w:sz w:val="24"/>
                <w:szCs w:val="24"/>
                <w:lang w:val="ru-RU"/>
              </w:rPr>
            </w:pPr>
            <w:r w:rsidRPr="00607951">
              <w:rPr>
                <w:rFonts w:ascii="Times New Roman" w:hAnsi="Times New Roman"/>
                <w:color w:val="000000"/>
                <w:sz w:val="24"/>
                <w:szCs w:val="24"/>
                <w:lang w:val="ru-RU"/>
              </w:rPr>
              <w:t xml:space="preserve">Арены: бензол и толуол. Токсичность </w:t>
            </w:r>
            <w:proofErr w:type="spellStart"/>
            <w:r w:rsidRPr="00607951">
              <w:rPr>
                <w:rFonts w:ascii="Times New Roman" w:hAnsi="Times New Roman"/>
                <w:color w:val="000000"/>
                <w:sz w:val="24"/>
                <w:szCs w:val="24"/>
                <w:lang w:val="ru-RU"/>
              </w:rPr>
              <w:t>аренов</w:t>
            </w:r>
            <w:proofErr w:type="spellEnd"/>
          </w:p>
        </w:tc>
        <w:tc>
          <w:tcPr>
            <w:tcW w:w="946" w:type="dxa"/>
            <w:tcMar>
              <w:top w:w="50" w:type="dxa"/>
              <w:left w:w="100" w:type="dxa"/>
            </w:tcMar>
            <w:vAlign w:val="center"/>
          </w:tcPr>
          <w:p w:rsidR="00607951" w:rsidRPr="00607951" w:rsidRDefault="00607951">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607951" w:rsidRPr="00607951" w:rsidRDefault="00607951">
            <w:pPr>
              <w:spacing w:after="0"/>
              <w:ind w:left="135"/>
              <w:jc w:val="center"/>
              <w:rPr>
                <w:sz w:val="24"/>
                <w:szCs w:val="24"/>
              </w:rPr>
            </w:pPr>
          </w:p>
        </w:tc>
        <w:tc>
          <w:tcPr>
            <w:tcW w:w="1331" w:type="dxa"/>
            <w:tcMar>
              <w:top w:w="50" w:type="dxa"/>
              <w:left w:w="100" w:type="dxa"/>
            </w:tcMar>
            <w:vAlign w:val="center"/>
          </w:tcPr>
          <w:p w:rsidR="00607951" w:rsidRPr="00607951" w:rsidRDefault="00607951">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91" w:type="dxa"/>
            <w:tcBorders>
              <w:left w:val="single" w:sz="4" w:space="0" w:color="auto"/>
            </w:tcBorders>
            <w:vAlign w:val="center"/>
          </w:tcPr>
          <w:p w:rsidR="00607951" w:rsidRPr="00607951" w:rsidRDefault="00607951">
            <w:pPr>
              <w:spacing w:after="0"/>
              <w:ind w:left="135"/>
              <w:rPr>
                <w:sz w:val="24"/>
                <w:szCs w:val="24"/>
              </w:rPr>
            </w:pPr>
          </w:p>
        </w:tc>
        <w:tc>
          <w:tcPr>
            <w:tcW w:w="1178" w:type="dxa"/>
            <w:tcBorders>
              <w:right w:val="single" w:sz="4" w:space="0" w:color="auto"/>
            </w:tcBorders>
            <w:tcMar>
              <w:top w:w="50" w:type="dxa"/>
              <w:left w:w="100" w:type="dxa"/>
            </w:tcMar>
            <w:vAlign w:val="center"/>
          </w:tcPr>
          <w:p w:rsidR="00607951" w:rsidRPr="00607951" w:rsidRDefault="00607951">
            <w:pPr>
              <w:spacing w:after="0"/>
              <w:ind w:left="135"/>
              <w:rPr>
                <w:sz w:val="24"/>
                <w:szCs w:val="24"/>
              </w:rPr>
            </w:pPr>
          </w:p>
        </w:tc>
        <w:tc>
          <w:tcPr>
            <w:tcW w:w="1172" w:type="dxa"/>
            <w:tcBorders>
              <w:left w:val="single" w:sz="4" w:space="0" w:color="auto"/>
            </w:tcBorders>
            <w:vAlign w:val="center"/>
          </w:tcPr>
          <w:p w:rsidR="00607951" w:rsidRPr="00607951" w:rsidRDefault="00607951">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13</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Генетическая связь углеводородов, принадлежащих к различным классам</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14</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Природные источники углеводородов: природный газ и попутные нефтяные газы, нефть и продукты её переработки. ХЭ Ознакомление с образцами пластмасс, каучуков и резины, коллекции «Нефть» и «Уголь».</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0 </w:t>
            </w: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15</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Обобщение и систематизация знаний по теме "Углеводороды"</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16</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Контрольная работа по теме «Углеводороды»</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CB003D" w:rsidRPr="00607951" w:rsidTr="00942E86">
        <w:trPr>
          <w:trHeight w:val="144"/>
          <w:tblCellSpacing w:w="20" w:type="nil"/>
        </w:trPr>
        <w:tc>
          <w:tcPr>
            <w:tcW w:w="5572" w:type="dxa"/>
            <w:gridSpan w:val="2"/>
            <w:tcMar>
              <w:top w:w="50" w:type="dxa"/>
              <w:left w:w="100" w:type="dxa"/>
            </w:tcMar>
            <w:vAlign w:val="center"/>
          </w:tcPr>
          <w:p w:rsidR="00CB003D" w:rsidRPr="00607951" w:rsidRDefault="00CB003D">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3.</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Кислородсодержащие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органические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c>
          <w:tcPr>
            <w:tcW w:w="946" w:type="dxa"/>
            <w:tcMar>
              <w:top w:w="50" w:type="dxa"/>
              <w:left w:w="100" w:type="dxa"/>
            </w:tcMar>
            <w:vAlign w:val="center"/>
          </w:tcPr>
          <w:p w:rsidR="00CB003D" w:rsidRPr="00607951" w:rsidRDefault="00CB003D">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1291" w:type="dxa"/>
            <w:tcMar>
              <w:top w:w="50" w:type="dxa"/>
              <w:left w:w="100" w:type="dxa"/>
            </w:tcMar>
            <w:vAlign w:val="center"/>
          </w:tcPr>
          <w:p w:rsidR="00CB003D" w:rsidRPr="00607951" w:rsidRDefault="00CB003D">
            <w:pPr>
              <w:spacing w:after="0"/>
              <w:ind w:left="135"/>
              <w:jc w:val="center"/>
              <w:rPr>
                <w:sz w:val="24"/>
                <w:szCs w:val="24"/>
              </w:rPr>
            </w:pPr>
          </w:p>
        </w:tc>
        <w:tc>
          <w:tcPr>
            <w:tcW w:w="1331" w:type="dxa"/>
            <w:tcMar>
              <w:top w:w="50" w:type="dxa"/>
              <w:left w:w="100" w:type="dxa"/>
            </w:tcMar>
            <w:vAlign w:val="center"/>
          </w:tcPr>
          <w:p w:rsidR="00CB003D" w:rsidRPr="00607951" w:rsidRDefault="00CB003D">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CB003D" w:rsidRPr="00607951" w:rsidRDefault="00CB003D">
            <w:pPr>
              <w:spacing w:after="0"/>
              <w:ind w:left="135"/>
              <w:rPr>
                <w:sz w:val="24"/>
                <w:szCs w:val="24"/>
              </w:rPr>
            </w:pPr>
          </w:p>
        </w:tc>
        <w:tc>
          <w:tcPr>
            <w:tcW w:w="1191" w:type="dxa"/>
            <w:tcBorders>
              <w:left w:val="single" w:sz="4" w:space="0" w:color="auto"/>
            </w:tcBorders>
            <w:vAlign w:val="center"/>
          </w:tcPr>
          <w:p w:rsidR="00CB003D" w:rsidRPr="00607951" w:rsidRDefault="00CB003D">
            <w:pPr>
              <w:spacing w:after="0"/>
              <w:ind w:left="135"/>
              <w:rPr>
                <w:sz w:val="24"/>
                <w:szCs w:val="24"/>
              </w:rPr>
            </w:pPr>
          </w:p>
        </w:tc>
        <w:tc>
          <w:tcPr>
            <w:tcW w:w="1178" w:type="dxa"/>
            <w:tcBorders>
              <w:right w:val="single" w:sz="4" w:space="0" w:color="auto"/>
            </w:tcBorders>
            <w:tcMar>
              <w:top w:w="50" w:type="dxa"/>
              <w:left w:w="100" w:type="dxa"/>
            </w:tcMar>
            <w:vAlign w:val="center"/>
          </w:tcPr>
          <w:p w:rsidR="00CB003D" w:rsidRPr="00607951" w:rsidRDefault="00CB003D">
            <w:pPr>
              <w:spacing w:after="0"/>
              <w:ind w:left="135"/>
              <w:rPr>
                <w:sz w:val="24"/>
                <w:szCs w:val="24"/>
              </w:rPr>
            </w:pPr>
          </w:p>
        </w:tc>
        <w:tc>
          <w:tcPr>
            <w:tcW w:w="1172" w:type="dxa"/>
            <w:tcBorders>
              <w:left w:val="single" w:sz="4" w:space="0" w:color="auto"/>
            </w:tcBorders>
            <w:vAlign w:val="center"/>
          </w:tcPr>
          <w:p w:rsidR="00CB003D" w:rsidRPr="00607951" w:rsidRDefault="00CB003D">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17</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 xml:space="preserve">Предельные одноатомные спирты: метанол и этанол. Водородная связь. ХЭ Горение спиртов, качественная реакция </w:t>
            </w:r>
            <w:r w:rsidRPr="00607951">
              <w:rPr>
                <w:rFonts w:ascii="Times New Roman" w:hAnsi="Times New Roman"/>
                <w:color w:val="000000"/>
                <w:sz w:val="24"/>
                <w:szCs w:val="24"/>
                <w:lang w:val="ru-RU"/>
              </w:rPr>
              <w:lastRenderedPageBreak/>
              <w:t>одноатомных спиртов (окисление этанола 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lastRenderedPageBreak/>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18</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Многоатомные спирты: этиленгликоль и глицерин. ХЭ Качественная реакция многоатомных спиртов (взаимодействие глицерина с гидроксидом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19</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Фенол: строение молекулы, физические и химические свойства, применение</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20</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Альдегиды: формальдегид и ацетальдегид. Ацетон. ХЭ Качественные реакции альдегидов (окисление аммиачным раствором оксида серебра(</w:t>
            </w:r>
            <w:r w:rsidRPr="00607951">
              <w:rPr>
                <w:rFonts w:ascii="Times New Roman" w:hAnsi="Times New Roman"/>
                <w:color w:val="000000"/>
                <w:sz w:val="24"/>
                <w:szCs w:val="24"/>
              </w:rPr>
              <w:t>I</w:t>
            </w:r>
            <w:r w:rsidRPr="00607951">
              <w:rPr>
                <w:rFonts w:ascii="Times New Roman" w:hAnsi="Times New Roman"/>
                <w:color w:val="000000"/>
                <w:sz w:val="24"/>
                <w:szCs w:val="24"/>
                <w:lang w:val="ru-RU"/>
              </w:rPr>
              <w:t>) и гидроксидом меди(</w:t>
            </w:r>
            <w:r w:rsidRPr="00607951">
              <w:rPr>
                <w:rFonts w:ascii="Times New Roman" w:hAnsi="Times New Roman"/>
                <w:color w:val="000000"/>
                <w:sz w:val="24"/>
                <w:szCs w:val="24"/>
              </w:rPr>
              <w:t>II</w:t>
            </w:r>
            <w:r w:rsidRPr="00607951">
              <w:rPr>
                <w:rFonts w:ascii="Times New Roman" w:hAnsi="Times New Roman"/>
                <w:color w:val="000000"/>
                <w:sz w:val="24"/>
                <w:szCs w:val="24"/>
                <w:lang w:val="ru-RU"/>
              </w:rPr>
              <w:t>).</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21</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Одноосновные предельные карбоновые кислоты: муравьиная и уксусная</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22</w:t>
            </w:r>
          </w:p>
        </w:tc>
        <w:tc>
          <w:tcPr>
            <w:tcW w:w="4730" w:type="dxa"/>
            <w:tcMar>
              <w:top w:w="50" w:type="dxa"/>
              <w:left w:w="100" w:type="dxa"/>
            </w:tcMar>
            <w:vAlign w:val="center"/>
          </w:tcPr>
          <w:p w:rsidR="00065370" w:rsidRPr="00607951" w:rsidRDefault="00065370">
            <w:pPr>
              <w:spacing w:after="0"/>
              <w:ind w:left="135"/>
              <w:rPr>
                <w:sz w:val="24"/>
                <w:szCs w:val="24"/>
              </w:rPr>
            </w:pPr>
            <w:r w:rsidRPr="00607951">
              <w:rPr>
                <w:rFonts w:ascii="Times New Roman" w:hAnsi="Times New Roman"/>
                <w:color w:val="000000"/>
                <w:sz w:val="24"/>
                <w:szCs w:val="24"/>
                <w:lang w:val="ru-RU"/>
              </w:rPr>
              <w:t xml:space="preserve">Практическая работа № 2. «Свойства раствора уксусной кислоты». </w:t>
            </w:r>
            <w:proofErr w:type="spellStart"/>
            <w:r w:rsidRPr="00607951">
              <w:rPr>
                <w:rFonts w:ascii="Times New Roman" w:hAnsi="Times New Roman"/>
                <w:color w:val="000000"/>
                <w:sz w:val="24"/>
                <w:szCs w:val="24"/>
              </w:rPr>
              <w:t>Инструктаж</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ТБ.</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23</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Стеариновая и олеиновая кислоты, как представители высших карбоновых кислот</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24</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Мыла как соли высших карбоновых кислот, их моющее действие</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25</w:t>
            </w:r>
          </w:p>
        </w:tc>
        <w:tc>
          <w:tcPr>
            <w:tcW w:w="4730" w:type="dxa"/>
            <w:tcMar>
              <w:top w:w="50" w:type="dxa"/>
              <w:left w:w="100" w:type="dxa"/>
            </w:tcMar>
            <w:vAlign w:val="center"/>
          </w:tcPr>
          <w:p w:rsidR="00065370" w:rsidRPr="00607951" w:rsidRDefault="00065370">
            <w:pPr>
              <w:spacing w:after="0"/>
              <w:ind w:left="135"/>
              <w:rPr>
                <w:sz w:val="24"/>
                <w:szCs w:val="24"/>
              </w:rPr>
            </w:pPr>
            <w:r w:rsidRPr="00607951">
              <w:rPr>
                <w:rFonts w:ascii="Times New Roman" w:hAnsi="Times New Roman"/>
                <w:color w:val="000000"/>
                <w:sz w:val="24"/>
                <w:szCs w:val="24"/>
                <w:lang w:val="ru-RU"/>
              </w:rPr>
              <w:t xml:space="preserve">Сложные эфиры как производные карбоновых кислот. </w:t>
            </w:r>
            <w:proofErr w:type="spellStart"/>
            <w:r w:rsidRPr="00607951">
              <w:rPr>
                <w:rFonts w:ascii="Times New Roman" w:hAnsi="Times New Roman"/>
                <w:color w:val="000000"/>
                <w:sz w:val="24"/>
                <w:szCs w:val="24"/>
              </w:rPr>
              <w:t>Гидролиз</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сложных</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эфиров</w:t>
            </w:r>
            <w:proofErr w:type="spellEnd"/>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26</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Жиры: гидролиз, применение, биологическая роль жиров</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lastRenderedPageBreak/>
              <w:t>27</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Углеводы: состав, классификация. Важнейшие представители: глюкоза, фруктоза, сахароза</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28</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 xml:space="preserve">Крахмал и целлюлоза как природные полимеры. ХЭ Взаимодействие крахмала с </w:t>
            </w:r>
            <w:proofErr w:type="spellStart"/>
            <w:r w:rsidRPr="00607951">
              <w:rPr>
                <w:rFonts w:ascii="Times New Roman" w:hAnsi="Times New Roman"/>
                <w:color w:val="000000"/>
                <w:sz w:val="24"/>
                <w:szCs w:val="24"/>
                <w:lang w:val="ru-RU"/>
              </w:rPr>
              <w:t>иодом</w:t>
            </w:r>
            <w:proofErr w:type="spellEnd"/>
            <w:r w:rsidRPr="00607951">
              <w:rPr>
                <w:rFonts w:ascii="Times New Roman" w:hAnsi="Times New Roman"/>
                <w:color w:val="000000"/>
                <w:sz w:val="24"/>
                <w:szCs w:val="24"/>
                <w:lang w:val="ru-RU"/>
              </w:rPr>
              <w:t>.</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29</w:t>
            </w:r>
          </w:p>
        </w:tc>
        <w:tc>
          <w:tcPr>
            <w:tcW w:w="4730" w:type="dxa"/>
            <w:tcMar>
              <w:top w:w="50" w:type="dxa"/>
              <w:left w:w="100" w:type="dxa"/>
            </w:tcMar>
            <w:vAlign w:val="center"/>
          </w:tcPr>
          <w:p w:rsidR="00065370" w:rsidRPr="00607951" w:rsidRDefault="000648A8">
            <w:pPr>
              <w:spacing w:after="0"/>
              <w:ind w:left="135"/>
              <w:rPr>
                <w:sz w:val="24"/>
                <w:szCs w:val="24"/>
                <w:lang w:val="ru-RU"/>
              </w:rPr>
            </w:pPr>
            <w:r>
              <w:rPr>
                <w:rFonts w:ascii="Times New Roman" w:hAnsi="Times New Roman"/>
                <w:color w:val="000000"/>
                <w:sz w:val="24"/>
                <w:szCs w:val="24"/>
                <w:lang w:val="ru-RU"/>
              </w:rPr>
              <w:t>Обобщение</w:t>
            </w:r>
            <w:r w:rsidR="00065370" w:rsidRPr="00607951">
              <w:rPr>
                <w:rFonts w:ascii="Times New Roman" w:hAnsi="Times New Roman"/>
                <w:color w:val="000000"/>
                <w:sz w:val="24"/>
                <w:szCs w:val="24"/>
                <w:lang w:val="ru-RU"/>
              </w:rPr>
              <w:t xml:space="preserve"> по разделу «Кислородсодержащие органические соединения»</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48A8">
            <w:pPr>
              <w:spacing w:after="0"/>
              <w:ind w:left="135"/>
              <w:jc w:val="center"/>
              <w:rPr>
                <w:sz w:val="24"/>
                <w:szCs w:val="24"/>
              </w:rPr>
            </w:pPr>
            <w:r>
              <w:rPr>
                <w:rFonts w:ascii="Times New Roman" w:hAnsi="Times New Roman"/>
                <w:color w:val="000000"/>
                <w:sz w:val="24"/>
                <w:szCs w:val="24"/>
              </w:rPr>
              <w:t xml:space="preserve"> </w:t>
            </w:r>
            <w:r w:rsidR="00065370" w:rsidRPr="00607951">
              <w:rPr>
                <w:rFonts w:ascii="Times New Roman" w:hAnsi="Times New Roman"/>
                <w:color w:val="000000"/>
                <w:sz w:val="24"/>
                <w:szCs w:val="24"/>
              </w:rPr>
              <w:t xml:space="preserve"> </w:t>
            </w: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CB003D" w:rsidRPr="00607951" w:rsidTr="00942E86">
        <w:trPr>
          <w:trHeight w:val="144"/>
          <w:tblCellSpacing w:w="20" w:type="nil"/>
        </w:trPr>
        <w:tc>
          <w:tcPr>
            <w:tcW w:w="5572" w:type="dxa"/>
            <w:gridSpan w:val="2"/>
            <w:shd w:val="clear" w:color="auto" w:fill="D0CECE" w:themeFill="background2" w:themeFillShade="E6"/>
            <w:tcMar>
              <w:top w:w="50" w:type="dxa"/>
              <w:left w:w="100" w:type="dxa"/>
            </w:tcMar>
            <w:vAlign w:val="center"/>
          </w:tcPr>
          <w:p w:rsidR="00CB003D" w:rsidRPr="00607951" w:rsidRDefault="00CB003D">
            <w:pPr>
              <w:spacing w:after="0"/>
              <w:ind w:left="135"/>
              <w:rPr>
                <w:rFonts w:ascii="Times New Roman" w:hAnsi="Times New Roman"/>
                <w:color w:val="000000"/>
                <w:sz w:val="24"/>
                <w:szCs w:val="24"/>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4.</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Азотсодержащие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органические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c>
          <w:tcPr>
            <w:tcW w:w="946" w:type="dxa"/>
            <w:shd w:val="clear" w:color="auto" w:fill="D0CECE" w:themeFill="background2" w:themeFillShade="E6"/>
            <w:tcMar>
              <w:top w:w="50" w:type="dxa"/>
              <w:left w:w="100" w:type="dxa"/>
            </w:tcMar>
            <w:vAlign w:val="center"/>
          </w:tcPr>
          <w:p w:rsidR="00CB003D" w:rsidRPr="00CB003D" w:rsidRDefault="00CB003D">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1291" w:type="dxa"/>
            <w:shd w:val="clear" w:color="auto" w:fill="D0CECE" w:themeFill="background2" w:themeFillShade="E6"/>
            <w:tcMar>
              <w:top w:w="50" w:type="dxa"/>
              <w:left w:w="100" w:type="dxa"/>
            </w:tcMar>
            <w:vAlign w:val="center"/>
          </w:tcPr>
          <w:p w:rsidR="00CB003D" w:rsidRPr="00607951" w:rsidRDefault="00CB003D">
            <w:pPr>
              <w:spacing w:after="0"/>
              <w:ind w:left="135"/>
              <w:jc w:val="center"/>
              <w:rPr>
                <w:sz w:val="24"/>
                <w:szCs w:val="24"/>
              </w:rPr>
            </w:pPr>
          </w:p>
        </w:tc>
        <w:tc>
          <w:tcPr>
            <w:tcW w:w="1331" w:type="dxa"/>
            <w:shd w:val="clear" w:color="auto" w:fill="D0CECE" w:themeFill="background2" w:themeFillShade="E6"/>
            <w:tcMar>
              <w:top w:w="50" w:type="dxa"/>
              <w:left w:w="100" w:type="dxa"/>
            </w:tcMar>
            <w:vAlign w:val="center"/>
          </w:tcPr>
          <w:p w:rsidR="00CB003D" w:rsidRPr="00607951" w:rsidRDefault="00CB003D">
            <w:pPr>
              <w:spacing w:after="0"/>
              <w:ind w:left="135"/>
              <w:jc w:val="center"/>
              <w:rPr>
                <w:sz w:val="24"/>
                <w:szCs w:val="24"/>
              </w:rPr>
            </w:pPr>
          </w:p>
        </w:tc>
        <w:tc>
          <w:tcPr>
            <w:tcW w:w="1151" w:type="dxa"/>
            <w:tcBorders>
              <w:right w:val="single" w:sz="4" w:space="0" w:color="auto"/>
            </w:tcBorders>
            <w:shd w:val="clear" w:color="auto" w:fill="D0CECE" w:themeFill="background2" w:themeFillShade="E6"/>
            <w:tcMar>
              <w:top w:w="50" w:type="dxa"/>
              <w:left w:w="100" w:type="dxa"/>
            </w:tcMar>
            <w:vAlign w:val="center"/>
          </w:tcPr>
          <w:p w:rsidR="00CB003D" w:rsidRPr="00607951" w:rsidRDefault="00CB003D">
            <w:pPr>
              <w:spacing w:after="0"/>
              <w:ind w:left="135"/>
              <w:rPr>
                <w:sz w:val="24"/>
                <w:szCs w:val="24"/>
              </w:rPr>
            </w:pPr>
          </w:p>
        </w:tc>
        <w:tc>
          <w:tcPr>
            <w:tcW w:w="1191" w:type="dxa"/>
            <w:tcBorders>
              <w:left w:val="single" w:sz="4" w:space="0" w:color="auto"/>
            </w:tcBorders>
            <w:shd w:val="clear" w:color="auto" w:fill="D0CECE" w:themeFill="background2" w:themeFillShade="E6"/>
            <w:vAlign w:val="center"/>
          </w:tcPr>
          <w:p w:rsidR="00CB003D" w:rsidRPr="00607951" w:rsidRDefault="00CB003D">
            <w:pPr>
              <w:spacing w:after="0"/>
              <w:ind w:left="135"/>
              <w:rPr>
                <w:sz w:val="24"/>
                <w:szCs w:val="24"/>
              </w:rPr>
            </w:pPr>
          </w:p>
        </w:tc>
        <w:tc>
          <w:tcPr>
            <w:tcW w:w="1178" w:type="dxa"/>
            <w:tcBorders>
              <w:right w:val="single" w:sz="4" w:space="0" w:color="auto"/>
            </w:tcBorders>
            <w:shd w:val="clear" w:color="auto" w:fill="D0CECE" w:themeFill="background2" w:themeFillShade="E6"/>
            <w:tcMar>
              <w:top w:w="50" w:type="dxa"/>
              <w:left w:w="100" w:type="dxa"/>
            </w:tcMar>
            <w:vAlign w:val="center"/>
          </w:tcPr>
          <w:p w:rsidR="00CB003D" w:rsidRPr="00607951" w:rsidRDefault="00CB003D">
            <w:pPr>
              <w:spacing w:after="0"/>
              <w:ind w:left="135"/>
              <w:rPr>
                <w:sz w:val="24"/>
                <w:szCs w:val="24"/>
              </w:rPr>
            </w:pPr>
          </w:p>
        </w:tc>
        <w:tc>
          <w:tcPr>
            <w:tcW w:w="1172" w:type="dxa"/>
            <w:tcBorders>
              <w:left w:val="single" w:sz="4" w:space="0" w:color="auto"/>
            </w:tcBorders>
            <w:shd w:val="clear" w:color="auto" w:fill="D0CECE" w:themeFill="background2" w:themeFillShade="E6"/>
            <w:vAlign w:val="center"/>
          </w:tcPr>
          <w:p w:rsidR="00CB003D" w:rsidRPr="00607951" w:rsidRDefault="00CB003D">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30</w:t>
            </w:r>
          </w:p>
        </w:tc>
        <w:tc>
          <w:tcPr>
            <w:tcW w:w="4730" w:type="dxa"/>
            <w:tcMar>
              <w:top w:w="50" w:type="dxa"/>
              <w:left w:w="100" w:type="dxa"/>
            </w:tcMar>
            <w:vAlign w:val="center"/>
          </w:tcPr>
          <w:p w:rsidR="00065370" w:rsidRPr="00607951" w:rsidRDefault="00065370">
            <w:pPr>
              <w:spacing w:after="0"/>
              <w:ind w:left="135"/>
              <w:rPr>
                <w:sz w:val="24"/>
                <w:szCs w:val="24"/>
              </w:rPr>
            </w:pPr>
            <w:proofErr w:type="spellStart"/>
            <w:r w:rsidRPr="00607951">
              <w:rPr>
                <w:rFonts w:ascii="Times New Roman" w:hAnsi="Times New Roman"/>
                <w:color w:val="000000"/>
                <w:sz w:val="24"/>
                <w:szCs w:val="24"/>
              </w:rPr>
              <w:t>Амины</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метиламин</w:t>
            </w:r>
            <w:proofErr w:type="spellEnd"/>
            <w:r w:rsidRPr="00607951">
              <w:rPr>
                <w:rFonts w:ascii="Times New Roman" w:hAnsi="Times New Roman"/>
                <w:color w:val="000000"/>
                <w:sz w:val="24"/>
                <w:szCs w:val="24"/>
              </w:rPr>
              <w:t xml:space="preserve"> и </w:t>
            </w:r>
            <w:proofErr w:type="spellStart"/>
            <w:r w:rsidRPr="00607951">
              <w:rPr>
                <w:rFonts w:ascii="Times New Roman" w:hAnsi="Times New Roman"/>
                <w:color w:val="000000"/>
                <w:sz w:val="24"/>
                <w:szCs w:val="24"/>
              </w:rPr>
              <w:t>анилин</w:t>
            </w:r>
            <w:proofErr w:type="spellEnd"/>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31</w:t>
            </w:r>
          </w:p>
        </w:tc>
        <w:tc>
          <w:tcPr>
            <w:tcW w:w="4730" w:type="dxa"/>
            <w:tcMar>
              <w:top w:w="50" w:type="dxa"/>
              <w:left w:w="100" w:type="dxa"/>
            </w:tcMar>
            <w:vAlign w:val="center"/>
          </w:tcPr>
          <w:p w:rsidR="00065370" w:rsidRPr="00607951" w:rsidRDefault="00065370">
            <w:pPr>
              <w:spacing w:after="0"/>
              <w:ind w:left="135"/>
              <w:rPr>
                <w:sz w:val="24"/>
                <w:szCs w:val="24"/>
              </w:rPr>
            </w:pPr>
            <w:r w:rsidRPr="00607951">
              <w:rPr>
                <w:rFonts w:ascii="Times New Roman" w:hAnsi="Times New Roman"/>
                <w:color w:val="000000"/>
                <w:sz w:val="24"/>
                <w:szCs w:val="24"/>
                <w:lang w:val="ru-RU"/>
              </w:rPr>
              <w:t xml:space="preserve">Аминокислоты как амфотерные органические соединения, их биологическое значение. </w:t>
            </w:r>
            <w:proofErr w:type="spellStart"/>
            <w:r w:rsidRPr="00607951">
              <w:rPr>
                <w:rFonts w:ascii="Times New Roman" w:hAnsi="Times New Roman"/>
                <w:color w:val="000000"/>
                <w:sz w:val="24"/>
                <w:szCs w:val="24"/>
              </w:rPr>
              <w:t>Пептиды</w:t>
            </w:r>
            <w:proofErr w:type="spellEnd"/>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rPr>
              <w:t xml:space="preserve"> 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32</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Белки как природные высокомолекулярные соединения. ХЭ денатурация белков при нагревании, цветные реакции белков.</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D47CD3" w:rsidRPr="00607951" w:rsidTr="00942E86">
        <w:trPr>
          <w:trHeight w:val="144"/>
          <w:tblCellSpacing w:w="20" w:type="nil"/>
        </w:trPr>
        <w:tc>
          <w:tcPr>
            <w:tcW w:w="5572" w:type="dxa"/>
            <w:gridSpan w:val="2"/>
            <w:shd w:val="clear" w:color="auto" w:fill="D0CECE" w:themeFill="background2" w:themeFillShade="E6"/>
            <w:tcMar>
              <w:top w:w="50" w:type="dxa"/>
              <w:left w:w="100" w:type="dxa"/>
            </w:tcMar>
            <w:vAlign w:val="center"/>
          </w:tcPr>
          <w:p w:rsidR="00D47CD3" w:rsidRPr="00607951" w:rsidRDefault="00D47CD3">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5.</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Высокомолекулярные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соединения</w:t>
            </w:r>
            <w:proofErr w:type="spellEnd"/>
          </w:p>
        </w:tc>
        <w:tc>
          <w:tcPr>
            <w:tcW w:w="946" w:type="dxa"/>
            <w:shd w:val="clear" w:color="auto" w:fill="D0CECE" w:themeFill="background2" w:themeFillShade="E6"/>
            <w:tcMar>
              <w:top w:w="50" w:type="dxa"/>
              <w:left w:w="100" w:type="dxa"/>
            </w:tcMar>
            <w:vAlign w:val="center"/>
          </w:tcPr>
          <w:p w:rsidR="00D47CD3" w:rsidRPr="00607951" w:rsidRDefault="00D47CD3">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1291" w:type="dxa"/>
            <w:shd w:val="clear" w:color="auto" w:fill="D0CECE" w:themeFill="background2" w:themeFillShade="E6"/>
            <w:tcMar>
              <w:top w:w="50" w:type="dxa"/>
              <w:left w:w="100" w:type="dxa"/>
            </w:tcMar>
            <w:vAlign w:val="center"/>
          </w:tcPr>
          <w:p w:rsidR="00D47CD3" w:rsidRPr="00607951" w:rsidRDefault="00D47CD3">
            <w:pPr>
              <w:spacing w:after="0"/>
              <w:ind w:left="135"/>
              <w:jc w:val="center"/>
              <w:rPr>
                <w:sz w:val="24"/>
                <w:szCs w:val="24"/>
              </w:rPr>
            </w:pPr>
          </w:p>
        </w:tc>
        <w:tc>
          <w:tcPr>
            <w:tcW w:w="1331" w:type="dxa"/>
            <w:shd w:val="clear" w:color="auto" w:fill="D0CECE" w:themeFill="background2" w:themeFillShade="E6"/>
            <w:tcMar>
              <w:top w:w="50" w:type="dxa"/>
              <w:left w:w="100" w:type="dxa"/>
            </w:tcMar>
            <w:vAlign w:val="center"/>
          </w:tcPr>
          <w:p w:rsidR="00D47CD3" w:rsidRPr="00607951" w:rsidRDefault="00D47CD3">
            <w:pPr>
              <w:spacing w:after="0"/>
              <w:ind w:left="135"/>
              <w:jc w:val="center"/>
              <w:rPr>
                <w:sz w:val="24"/>
                <w:szCs w:val="24"/>
              </w:rPr>
            </w:pPr>
          </w:p>
        </w:tc>
        <w:tc>
          <w:tcPr>
            <w:tcW w:w="1151" w:type="dxa"/>
            <w:tcBorders>
              <w:right w:val="single" w:sz="4" w:space="0" w:color="auto"/>
            </w:tcBorders>
            <w:shd w:val="clear" w:color="auto" w:fill="D0CECE" w:themeFill="background2" w:themeFillShade="E6"/>
            <w:tcMar>
              <w:top w:w="50" w:type="dxa"/>
              <w:left w:w="100" w:type="dxa"/>
            </w:tcMar>
            <w:vAlign w:val="center"/>
          </w:tcPr>
          <w:p w:rsidR="00D47CD3" w:rsidRPr="00607951" w:rsidRDefault="00D47CD3">
            <w:pPr>
              <w:spacing w:after="0"/>
              <w:ind w:left="135"/>
              <w:rPr>
                <w:sz w:val="24"/>
                <w:szCs w:val="24"/>
              </w:rPr>
            </w:pPr>
          </w:p>
        </w:tc>
        <w:tc>
          <w:tcPr>
            <w:tcW w:w="1191" w:type="dxa"/>
            <w:tcBorders>
              <w:left w:val="single" w:sz="4" w:space="0" w:color="auto"/>
            </w:tcBorders>
            <w:shd w:val="clear" w:color="auto" w:fill="D0CECE" w:themeFill="background2" w:themeFillShade="E6"/>
            <w:vAlign w:val="center"/>
          </w:tcPr>
          <w:p w:rsidR="00D47CD3" w:rsidRPr="00607951" w:rsidRDefault="00D47CD3">
            <w:pPr>
              <w:spacing w:after="0"/>
              <w:ind w:left="135"/>
              <w:rPr>
                <w:sz w:val="24"/>
                <w:szCs w:val="24"/>
              </w:rPr>
            </w:pPr>
          </w:p>
        </w:tc>
        <w:tc>
          <w:tcPr>
            <w:tcW w:w="1178" w:type="dxa"/>
            <w:tcBorders>
              <w:right w:val="single" w:sz="4" w:space="0" w:color="auto"/>
            </w:tcBorders>
            <w:shd w:val="clear" w:color="auto" w:fill="D0CECE" w:themeFill="background2" w:themeFillShade="E6"/>
            <w:tcMar>
              <w:top w:w="50" w:type="dxa"/>
              <w:left w:w="100" w:type="dxa"/>
            </w:tcMar>
            <w:vAlign w:val="center"/>
          </w:tcPr>
          <w:p w:rsidR="00D47CD3" w:rsidRPr="00607951" w:rsidRDefault="00D47CD3">
            <w:pPr>
              <w:spacing w:after="0"/>
              <w:ind w:left="135"/>
              <w:rPr>
                <w:sz w:val="24"/>
                <w:szCs w:val="24"/>
              </w:rPr>
            </w:pPr>
          </w:p>
        </w:tc>
        <w:tc>
          <w:tcPr>
            <w:tcW w:w="1172" w:type="dxa"/>
            <w:tcBorders>
              <w:left w:val="single" w:sz="4" w:space="0" w:color="auto"/>
            </w:tcBorders>
            <w:shd w:val="clear" w:color="auto" w:fill="D0CECE" w:themeFill="background2" w:themeFillShade="E6"/>
            <w:vAlign w:val="center"/>
          </w:tcPr>
          <w:p w:rsidR="00D47CD3" w:rsidRPr="00607951" w:rsidRDefault="00D47CD3">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33</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Итоговая контрольная работа (промежуточная аттестация).</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0648A8" w:rsidRDefault="000648A8">
            <w:pPr>
              <w:spacing w:after="0"/>
              <w:ind w:left="135"/>
              <w:jc w:val="center"/>
              <w:rPr>
                <w:sz w:val="24"/>
                <w:szCs w:val="24"/>
                <w:lang w:val="ru-RU"/>
              </w:rPr>
            </w:pPr>
            <w:r>
              <w:rPr>
                <w:sz w:val="24"/>
                <w:szCs w:val="24"/>
                <w:lang w:val="ru-RU"/>
              </w:rPr>
              <w:t>1</w:t>
            </w: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065370" w:rsidRPr="00607951" w:rsidTr="00942E86">
        <w:trPr>
          <w:trHeight w:val="144"/>
          <w:tblCellSpacing w:w="20" w:type="nil"/>
        </w:trPr>
        <w:tc>
          <w:tcPr>
            <w:tcW w:w="842" w:type="dxa"/>
            <w:tcMar>
              <w:top w:w="50" w:type="dxa"/>
              <w:left w:w="100" w:type="dxa"/>
            </w:tcMar>
            <w:vAlign w:val="center"/>
          </w:tcPr>
          <w:p w:rsidR="00065370" w:rsidRPr="00607951" w:rsidRDefault="00065370">
            <w:pPr>
              <w:spacing w:after="0"/>
              <w:rPr>
                <w:sz w:val="24"/>
                <w:szCs w:val="24"/>
              </w:rPr>
            </w:pPr>
            <w:r w:rsidRPr="00607951">
              <w:rPr>
                <w:rFonts w:ascii="Times New Roman" w:hAnsi="Times New Roman"/>
                <w:color w:val="000000"/>
                <w:sz w:val="24"/>
                <w:szCs w:val="24"/>
              </w:rPr>
              <w:t>34</w:t>
            </w:r>
          </w:p>
        </w:tc>
        <w:tc>
          <w:tcPr>
            <w:tcW w:w="4730" w:type="dxa"/>
            <w:tcMar>
              <w:top w:w="50" w:type="dxa"/>
              <w:left w:w="100" w:type="dxa"/>
            </w:tcMar>
            <w:vAlign w:val="center"/>
          </w:tcPr>
          <w:p w:rsidR="00065370" w:rsidRPr="00607951" w:rsidRDefault="00065370">
            <w:pPr>
              <w:spacing w:after="0"/>
              <w:ind w:left="135"/>
              <w:rPr>
                <w:sz w:val="24"/>
                <w:szCs w:val="24"/>
                <w:lang w:val="ru-RU"/>
              </w:rPr>
            </w:pPr>
            <w:r w:rsidRPr="00607951">
              <w:rPr>
                <w:rFonts w:ascii="Times New Roman" w:hAnsi="Times New Roman"/>
                <w:color w:val="000000"/>
                <w:sz w:val="24"/>
                <w:szCs w:val="24"/>
                <w:lang w:val="ru-RU"/>
              </w:rPr>
              <w:t xml:space="preserve">Основные понятия химии высокомолекулярных соединений. Основные методы синтеза высокомолекулярных соединений. Пластмассы, каучуки, волокна. ХЭ ознакомление с образцами природных и </w:t>
            </w:r>
            <w:r w:rsidRPr="00607951">
              <w:rPr>
                <w:rFonts w:ascii="Times New Roman" w:hAnsi="Times New Roman"/>
                <w:color w:val="000000"/>
                <w:sz w:val="24"/>
                <w:szCs w:val="24"/>
                <w:lang w:val="ru-RU"/>
              </w:rPr>
              <w:lastRenderedPageBreak/>
              <w:t>искусственных волокон, пластмасс, каучуков.</w:t>
            </w:r>
          </w:p>
        </w:tc>
        <w:tc>
          <w:tcPr>
            <w:tcW w:w="946" w:type="dxa"/>
            <w:tcMar>
              <w:top w:w="50" w:type="dxa"/>
              <w:left w:w="100" w:type="dxa"/>
            </w:tcMar>
            <w:vAlign w:val="center"/>
          </w:tcPr>
          <w:p w:rsidR="00065370" w:rsidRPr="00607951" w:rsidRDefault="00065370">
            <w:pPr>
              <w:spacing w:after="0"/>
              <w:ind w:left="135"/>
              <w:jc w:val="center"/>
              <w:rPr>
                <w:sz w:val="24"/>
                <w:szCs w:val="24"/>
              </w:rPr>
            </w:pPr>
            <w:r w:rsidRPr="00607951">
              <w:rPr>
                <w:rFonts w:ascii="Times New Roman" w:hAnsi="Times New Roman"/>
                <w:color w:val="000000"/>
                <w:sz w:val="24"/>
                <w:szCs w:val="24"/>
                <w:lang w:val="ru-RU"/>
              </w:rPr>
              <w:lastRenderedPageBreak/>
              <w:t xml:space="preserve"> </w:t>
            </w:r>
            <w:r w:rsidRPr="00607951">
              <w:rPr>
                <w:rFonts w:ascii="Times New Roman" w:hAnsi="Times New Roman"/>
                <w:color w:val="000000"/>
                <w:sz w:val="24"/>
                <w:szCs w:val="24"/>
              </w:rPr>
              <w:t xml:space="preserve">1 </w:t>
            </w:r>
          </w:p>
        </w:tc>
        <w:tc>
          <w:tcPr>
            <w:tcW w:w="1291" w:type="dxa"/>
            <w:tcMar>
              <w:top w:w="50" w:type="dxa"/>
              <w:left w:w="100" w:type="dxa"/>
            </w:tcMar>
            <w:vAlign w:val="center"/>
          </w:tcPr>
          <w:p w:rsidR="00065370" w:rsidRPr="00607951" w:rsidRDefault="00065370">
            <w:pPr>
              <w:spacing w:after="0"/>
              <w:ind w:left="135"/>
              <w:jc w:val="center"/>
              <w:rPr>
                <w:sz w:val="24"/>
                <w:szCs w:val="24"/>
              </w:rPr>
            </w:pPr>
          </w:p>
        </w:tc>
        <w:tc>
          <w:tcPr>
            <w:tcW w:w="1331" w:type="dxa"/>
            <w:tcMar>
              <w:top w:w="50" w:type="dxa"/>
              <w:left w:w="100" w:type="dxa"/>
            </w:tcMar>
            <w:vAlign w:val="center"/>
          </w:tcPr>
          <w:p w:rsidR="00065370" w:rsidRPr="00607951" w:rsidRDefault="00065370">
            <w:pPr>
              <w:spacing w:after="0"/>
              <w:ind w:left="135"/>
              <w:jc w:val="center"/>
              <w:rPr>
                <w:sz w:val="24"/>
                <w:szCs w:val="24"/>
              </w:rPr>
            </w:pPr>
          </w:p>
        </w:tc>
        <w:tc>
          <w:tcPr>
            <w:tcW w:w="1151"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91" w:type="dxa"/>
            <w:tcBorders>
              <w:left w:val="single" w:sz="4" w:space="0" w:color="auto"/>
            </w:tcBorders>
            <w:vAlign w:val="center"/>
          </w:tcPr>
          <w:p w:rsidR="00065370" w:rsidRPr="00607951" w:rsidRDefault="00065370">
            <w:pPr>
              <w:spacing w:after="0"/>
              <w:ind w:left="135"/>
              <w:rPr>
                <w:sz w:val="24"/>
                <w:szCs w:val="24"/>
              </w:rPr>
            </w:pPr>
          </w:p>
        </w:tc>
        <w:tc>
          <w:tcPr>
            <w:tcW w:w="1178" w:type="dxa"/>
            <w:tcBorders>
              <w:right w:val="single" w:sz="4" w:space="0" w:color="auto"/>
            </w:tcBorders>
            <w:tcMar>
              <w:top w:w="50" w:type="dxa"/>
              <w:left w:w="100" w:type="dxa"/>
            </w:tcMar>
            <w:vAlign w:val="center"/>
          </w:tcPr>
          <w:p w:rsidR="00065370" w:rsidRPr="00607951" w:rsidRDefault="00065370">
            <w:pPr>
              <w:spacing w:after="0"/>
              <w:ind w:left="135"/>
              <w:rPr>
                <w:sz w:val="24"/>
                <w:szCs w:val="24"/>
              </w:rPr>
            </w:pPr>
          </w:p>
        </w:tc>
        <w:tc>
          <w:tcPr>
            <w:tcW w:w="1172" w:type="dxa"/>
            <w:tcBorders>
              <w:left w:val="single" w:sz="4" w:space="0" w:color="auto"/>
            </w:tcBorders>
            <w:vAlign w:val="center"/>
          </w:tcPr>
          <w:p w:rsidR="00065370" w:rsidRPr="00607951" w:rsidRDefault="00065370">
            <w:pPr>
              <w:spacing w:after="0"/>
              <w:ind w:left="135"/>
              <w:rPr>
                <w:sz w:val="24"/>
                <w:szCs w:val="24"/>
              </w:rPr>
            </w:pPr>
          </w:p>
        </w:tc>
      </w:tr>
      <w:tr w:rsidR="00607951" w:rsidRPr="00607951" w:rsidTr="00AB0536">
        <w:trPr>
          <w:trHeight w:val="144"/>
          <w:tblCellSpacing w:w="20" w:type="nil"/>
        </w:trPr>
        <w:tc>
          <w:tcPr>
            <w:tcW w:w="5572" w:type="dxa"/>
            <w:gridSpan w:val="2"/>
            <w:tcMar>
              <w:top w:w="50" w:type="dxa"/>
              <w:left w:w="100" w:type="dxa"/>
            </w:tcMar>
            <w:vAlign w:val="center"/>
          </w:tcPr>
          <w:p w:rsidR="000C3619" w:rsidRPr="00607951" w:rsidRDefault="009425C7">
            <w:pPr>
              <w:spacing w:after="0"/>
              <w:ind w:left="135"/>
              <w:rPr>
                <w:sz w:val="24"/>
                <w:szCs w:val="24"/>
                <w:lang w:val="ru-RU"/>
              </w:rPr>
            </w:pPr>
            <w:r w:rsidRPr="00607951">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0C3619" w:rsidRPr="00607951" w:rsidRDefault="009425C7">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34 </w:t>
            </w:r>
          </w:p>
        </w:tc>
        <w:tc>
          <w:tcPr>
            <w:tcW w:w="1291" w:type="dxa"/>
            <w:tcMar>
              <w:top w:w="50" w:type="dxa"/>
              <w:left w:w="100" w:type="dxa"/>
            </w:tcMar>
            <w:vAlign w:val="center"/>
          </w:tcPr>
          <w:p w:rsidR="000C3619" w:rsidRPr="00607951" w:rsidRDefault="009425C7" w:rsidP="000648A8">
            <w:pPr>
              <w:spacing w:after="0"/>
              <w:ind w:left="135"/>
              <w:jc w:val="center"/>
              <w:rPr>
                <w:sz w:val="24"/>
                <w:szCs w:val="24"/>
              </w:rPr>
            </w:pPr>
            <w:r w:rsidRPr="00607951">
              <w:rPr>
                <w:rFonts w:ascii="Times New Roman" w:hAnsi="Times New Roman"/>
                <w:color w:val="000000"/>
                <w:sz w:val="24"/>
                <w:szCs w:val="24"/>
              </w:rPr>
              <w:t xml:space="preserve"> </w:t>
            </w:r>
            <w:r w:rsidR="000648A8">
              <w:rPr>
                <w:rFonts w:ascii="Times New Roman" w:hAnsi="Times New Roman"/>
                <w:color w:val="000000"/>
                <w:sz w:val="24"/>
                <w:szCs w:val="24"/>
                <w:lang w:val="ru-RU"/>
              </w:rPr>
              <w:t>3</w:t>
            </w:r>
            <w:r w:rsidRPr="00607951">
              <w:rPr>
                <w:rFonts w:ascii="Times New Roman" w:hAnsi="Times New Roman"/>
                <w:color w:val="000000"/>
                <w:sz w:val="24"/>
                <w:szCs w:val="24"/>
              </w:rPr>
              <w:t xml:space="preserve"> </w:t>
            </w:r>
          </w:p>
        </w:tc>
        <w:tc>
          <w:tcPr>
            <w:tcW w:w="1331" w:type="dxa"/>
            <w:tcMar>
              <w:top w:w="50" w:type="dxa"/>
              <w:left w:w="100" w:type="dxa"/>
            </w:tcMar>
            <w:vAlign w:val="center"/>
          </w:tcPr>
          <w:p w:rsidR="000C3619" w:rsidRPr="00607951" w:rsidRDefault="009425C7">
            <w:pPr>
              <w:spacing w:after="0"/>
              <w:ind w:left="135"/>
              <w:jc w:val="center"/>
              <w:rPr>
                <w:sz w:val="24"/>
                <w:szCs w:val="24"/>
              </w:rPr>
            </w:pPr>
            <w:r w:rsidRPr="00607951">
              <w:rPr>
                <w:rFonts w:ascii="Times New Roman" w:hAnsi="Times New Roman"/>
                <w:color w:val="000000"/>
                <w:sz w:val="24"/>
                <w:szCs w:val="24"/>
              </w:rPr>
              <w:t xml:space="preserve"> 2 </w:t>
            </w:r>
          </w:p>
        </w:tc>
        <w:tc>
          <w:tcPr>
            <w:tcW w:w="4692" w:type="dxa"/>
            <w:gridSpan w:val="4"/>
            <w:tcMar>
              <w:top w:w="50" w:type="dxa"/>
              <w:left w:w="100" w:type="dxa"/>
            </w:tcMar>
            <w:vAlign w:val="center"/>
          </w:tcPr>
          <w:p w:rsidR="000C3619" w:rsidRPr="00607951" w:rsidRDefault="000C3619">
            <w:pPr>
              <w:rPr>
                <w:sz w:val="24"/>
                <w:szCs w:val="24"/>
              </w:rPr>
            </w:pPr>
          </w:p>
        </w:tc>
      </w:tr>
    </w:tbl>
    <w:p w:rsidR="000C3619" w:rsidRPr="00607951" w:rsidRDefault="000C3619">
      <w:pPr>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272487" w:rsidRDefault="009425C7">
      <w:pPr>
        <w:spacing w:after="0"/>
        <w:ind w:left="120"/>
        <w:rPr>
          <w:rFonts w:ascii="Times New Roman" w:hAnsi="Times New Roman"/>
          <w:b/>
          <w:color w:val="000000"/>
          <w:sz w:val="24"/>
          <w:szCs w:val="24"/>
        </w:rPr>
      </w:pPr>
      <w:r w:rsidRPr="00607951">
        <w:rPr>
          <w:rFonts w:ascii="Times New Roman" w:hAnsi="Times New Roman"/>
          <w:b/>
          <w:color w:val="000000"/>
          <w:sz w:val="24"/>
          <w:szCs w:val="24"/>
        </w:rPr>
        <w:t xml:space="preserve"> </w:t>
      </w:r>
    </w:p>
    <w:p w:rsidR="000C3619" w:rsidRPr="00607951" w:rsidRDefault="009425C7">
      <w:pPr>
        <w:spacing w:after="0"/>
        <w:ind w:left="120"/>
        <w:rPr>
          <w:sz w:val="24"/>
          <w:szCs w:val="24"/>
        </w:rPr>
      </w:pPr>
      <w:proofErr w:type="gramStart"/>
      <w:r w:rsidRPr="00607951">
        <w:rPr>
          <w:rFonts w:ascii="Times New Roman" w:hAnsi="Times New Roman"/>
          <w:b/>
          <w:color w:val="000000"/>
          <w:sz w:val="24"/>
          <w:szCs w:val="24"/>
        </w:rPr>
        <w:t>11</w:t>
      </w:r>
      <w:proofErr w:type="gramEnd"/>
      <w:r w:rsidRPr="00607951">
        <w:rPr>
          <w:rFonts w:ascii="Times New Roman" w:hAnsi="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5"/>
        <w:gridCol w:w="4609"/>
        <w:gridCol w:w="1041"/>
        <w:gridCol w:w="1439"/>
        <w:gridCol w:w="1489"/>
        <w:gridCol w:w="1016"/>
        <w:gridCol w:w="34"/>
        <w:gridCol w:w="1104"/>
        <w:gridCol w:w="1016"/>
        <w:gridCol w:w="34"/>
        <w:gridCol w:w="1175"/>
      </w:tblGrid>
      <w:tr w:rsidR="00942E86" w:rsidRPr="00607951" w:rsidTr="00942E86">
        <w:trPr>
          <w:trHeight w:val="144"/>
          <w:tblCellSpacing w:w="20" w:type="nil"/>
        </w:trPr>
        <w:tc>
          <w:tcPr>
            <w:tcW w:w="875" w:type="dxa"/>
            <w:vMerge w:val="restart"/>
            <w:tcMar>
              <w:top w:w="50" w:type="dxa"/>
              <w:left w:w="100" w:type="dxa"/>
            </w:tcMar>
            <w:vAlign w:val="center"/>
          </w:tcPr>
          <w:p w:rsidR="00942E86" w:rsidRPr="00607951" w:rsidRDefault="00942E86" w:rsidP="00272487">
            <w:pPr>
              <w:spacing w:after="0"/>
              <w:ind w:left="135"/>
              <w:jc w:val="center"/>
              <w:rPr>
                <w:sz w:val="24"/>
                <w:szCs w:val="24"/>
              </w:rPr>
            </w:pPr>
            <w:r w:rsidRPr="00607951">
              <w:rPr>
                <w:rFonts w:ascii="Times New Roman" w:hAnsi="Times New Roman"/>
                <w:b/>
                <w:color w:val="000000"/>
                <w:sz w:val="24"/>
                <w:szCs w:val="24"/>
              </w:rPr>
              <w:t>№ п/п</w:t>
            </w:r>
          </w:p>
          <w:p w:rsidR="00942E86" w:rsidRPr="00607951" w:rsidRDefault="00942E86" w:rsidP="00272487">
            <w:pPr>
              <w:spacing w:after="0"/>
              <w:ind w:left="135"/>
              <w:jc w:val="center"/>
              <w:rPr>
                <w:sz w:val="24"/>
                <w:szCs w:val="24"/>
              </w:rPr>
            </w:pPr>
          </w:p>
        </w:tc>
        <w:tc>
          <w:tcPr>
            <w:tcW w:w="4609" w:type="dxa"/>
            <w:vMerge w:val="restart"/>
            <w:tcMar>
              <w:top w:w="50" w:type="dxa"/>
              <w:left w:w="100" w:type="dxa"/>
            </w:tcMar>
            <w:vAlign w:val="center"/>
          </w:tcPr>
          <w:p w:rsidR="00942E86" w:rsidRPr="00607951" w:rsidRDefault="00942E86" w:rsidP="00272487">
            <w:pPr>
              <w:spacing w:after="0"/>
              <w:ind w:left="135"/>
              <w:jc w:val="center"/>
              <w:rPr>
                <w:sz w:val="24"/>
                <w:szCs w:val="24"/>
              </w:rPr>
            </w:pPr>
            <w:proofErr w:type="spellStart"/>
            <w:r w:rsidRPr="00607951">
              <w:rPr>
                <w:rFonts w:ascii="Times New Roman" w:hAnsi="Times New Roman"/>
                <w:b/>
                <w:color w:val="000000"/>
                <w:sz w:val="24"/>
                <w:szCs w:val="24"/>
              </w:rPr>
              <w:t>Тема</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урока</w:t>
            </w:r>
            <w:proofErr w:type="spellEnd"/>
          </w:p>
          <w:p w:rsidR="00942E86" w:rsidRPr="00607951" w:rsidRDefault="00942E86" w:rsidP="00272487">
            <w:pPr>
              <w:spacing w:after="0"/>
              <w:ind w:left="135"/>
              <w:jc w:val="center"/>
              <w:rPr>
                <w:sz w:val="24"/>
                <w:szCs w:val="24"/>
              </w:rPr>
            </w:pPr>
          </w:p>
        </w:tc>
        <w:tc>
          <w:tcPr>
            <w:tcW w:w="3969" w:type="dxa"/>
            <w:gridSpan w:val="3"/>
            <w:tcMar>
              <w:top w:w="50" w:type="dxa"/>
              <w:left w:w="100" w:type="dxa"/>
            </w:tcMar>
            <w:vAlign w:val="center"/>
          </w:tcPr>
          <w:p w:rsidR="00942E86" w:rsidRPr="00607951" w:rsidRDefault="00942E86" w:rsidP="00272487">
            <w:pPr>
              <w:spacing w:after="0"/>
              <w:jc w:val="center"/>
              <w:rPr>
                <w:sz w:val="24"/>
                <w:szCs w:val="24"/>
              </w:rPr>
            </w:pPr>
            <w:proofErr w:type="spellStart"/>
            <w:r w:rsidRPr="00607951">
              <w:rPr>
                <w:rFonts w:ascii="Times New Roman" w:hAnsi="Times New Roman"/>
                <w:b/>
                <w:color w:val="000000"/>
                <w:sz w:val="24"/>
                <w:szCs w:val="24"/>
              </w:rPr>
              <w:t>Количество</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часов</w:t>
            </w:r>
            <w:proofErr w:type="spellEnd"/>
          </w:p>
        </w:tc>
        <w:tc>
          <w:tcPr>
            <w:tcW w:w="2154" w:type="dxa"/>
            <w:gridSpan w:val="3"/>
            <w:vMerge w:val="restart"/>
            <w:tcBorders>
              <w:right w:val="single" w:sz="4" w:space="0" w:color="auto"/>
            </w:tcBorders>
            <w:tcMar>
              <w:top w:w="50" w:type="dxa"/>
              <w:left w:w="100" w:type="dxa"/>
            </w:tcMar>
            <w:vAlign w:val="center"/>
          </w:tcPr>
          <w:p w:rsidR="00942E86" w:rsidRPr="00607951" w:rsidRDefault="00942E86" w:rsidP="00272487">
            <w:pPr>
              <w:spacing w:after="0"/>
              <w:ind w:left="135"/>
              <w:jc w:val="center"/>
              <w:rPr>
                <w:sz w:val="24"/>
                <w:szCs w:val="24"/>
              </w:rPr>
            </w:pPr>
            <w:proofErr w:type="spellStart"/>
            <w:r w:rsidRPr="00607951">
              <w:rPr>
                <w:rFonts w:ascii="Times New Roman" w:hAnsi="Times New Roman"/>
                <w:b/>
                <w:color w:val="000000"/>
                <w:sz w:val="24"/>
                <w:szCs w:val="24"/>
              </w:rPr>
              <w:t>Дата</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изучения</w:t>
            </w:r>
            <w:proofErr w:type="spellEnd"/>
          </w:p>
          <w:p w:rsidR="00942E86" w:rsidRPr="00607951" w:rsidRDefault="00942E86" w:rsidP="00272487">
            <w:pPr>
              <w:spacing w:after="0"/>
              <w:ind w:left="135"/>
              <w:jc w:val="center"/>
              <w:rPr>
                <w:sz w:val="24"/>
                <w:szCs w:val="24"/>
              </w:rPr>
            </w:pPr>
          </w:p>
        </w:tc>
        <w:tc>
          <w:tcPr>
            <w:tcW w:w="2225" w:type="dxa"/>
            <w:gridSpan w:val="3"/>
            <w:vMerge w:val="restart"/>
            <w:tcBorders>
              <w:left w:val="single" w:sz="4" w:space="0" w:color="auto"/>
            </w:tcBorders>
            <w:tcMar>
              <w:top w:w="50" w:type="dxa"/>
              <w:left w:w="100" w:type="dxa"/>
            </w:tcMar>
            <w:vAlign w:val="center"/>
          </w:tcPr>
          <w:p w:rsidR="00942E86" w:rsidRPr="00272487" w:rsidRDefault="00942E86" w:rsidP="00272487">
            <w:pPr>
              <w:spacing w:after="0"/>
              <w:ind w:left="135"/>
              <w:jc w:val="center"/>
              <w:rPr>
                <w:sz w:val="24"/>
                <w:szCs w:val="24"/>
                <w:lang w:val="ru-RU"/>
              </w:rPr>
            </w:pPr>
            <w:r>
              <w:rPr>
                <w:rFonts w:ascii="Times New Roman" w:hAnsi="Times New Roman"/>
                <w:b/>
                <w:color w:val="000000"/>
                <w:sz w:val="24"/>
                <w:szCs w:val="24"/>
                <w:lang w:val="ru-RU"/>
              </w:rPr>
              <w:t>Корректировка даты</w:t>
            </w:r>
          </w:p>
          <w:p w:rsidR="00942E86" w:rsidRPr="00607951" w:rsidRDefault="00942E86" w:rsidP="00272487">
            <w:pPr>
              <w:spacing w:after="0"/>
              <w:ind w:left="135"/>
              <w:jc w:val="center"/>
              <w:rPr>
                <w:sz w:val="24"/>
                <w:szCs w:val="24"/>
              </w:rPr>
            </w:pPr>
          </w:p>
        </w:tc>
      </w:tr>
      <w:tr w:rsidR="00942E86" w:rsidRPr="00607951" w:rsidTr="00942E86">
        <w:trPr>
          <w:trHeight w:val="779"/>
          <w:tblCellSpacing w:w="20" w:type="nil"/>
        </w:trPr>
        <w:tc>
          <w:tcPr>
            <w:tcW w:w="0" w:type="auto"/>
            <w:vMerge/>
            <w:tcMar>
              <w:top w:w="50" w:type="dxa"/>
              <w:left w:w="100" w:type="dxa"/>
            </w:tcMar>
          </w:tcPr>
          <w:p w:rsidR="00942E86" w:rsidRPr="00607951" w:rsidRDefault="00942E86">
            <w:pPr>
              <w:rPr>
                <w:sz w:val="24"/>
                <w:szCs w:val="24"/>
              </w:rPr>
            </w:pPr>
          </w:p>
        </w:tc>
        <w:tc>
          <w:tcPr>
            <w:tcW w:w="4609" w:type="dxa"/>
            <w:vMerge/>
            <w:tcMar>
              <w:top w:w="50" w:type="dxa"/>
              <w:left w:w="100" w:type="dxa"/>
            </w:tcMar>
          </w:tcPr>
          <w:p w:rsidR="00942E86" w:rsidRPr="00607951" w:rsidRDefault="00942E86">
            <w:pPr>
              <w:rPr>
                <w:sz w:val="24"/>
                <w:szCs w:val="24"/>
              </w:rPr>
            </w:pPr>
          </w:p>
        </w:tc>
        <w:tc>
          <w:tcPr>
            <w:tcW w:w="1041" w:type="dxa"/>
            <w:vMerge w:val="restart"/>
            <w:tcMar>
              <w:top w:w="50" w:type="dxa"/>
              <w:left w:w="100" w:type="dxa"/>
            </w:tcMar>
            <w:vAlign w:val="center"/>
          </w:tcPr>
          <w:p w:rsidR="00942E86" w:rsidRPr="00607951" w:rsidRDefault="00942E86">
            <w:pPr>
              <w:spacing w:after="0"/>
              <w:ind w:left="135"/>
              <w:rPr>
                <w:sz w:val="24"/>
                <w:szCs w:val="24"/>
              </w:rPr>
            </w:pPr>
            <w:proofErr w:type="spellStart"/>
            <w:r w:rsidRPr="00607951">
              <w:rPr>
                <w:rFonts w:ascii="Times New Roman" w:hAnsi="Times New Roman"/>
                <w:b/>
                <w:color w:val="000000"/>
                <w:sz w:val="24"/>
                <w:szCs w:val="24"/>
              </w:rPr>
              <w:t>Всего</w:t>
            </w:r>
            <w:proofErr w:type="spellEnd"/>
            <w:r w:rsidRPr="00607951">
              <w:rPr>
                <w:rFonts w:ascii="Times New Roman" w:hAnsi="Times New Roman"/>
                <w:b/>
                <w:color w:val="000000"/>
                <w:sz w:val="24"/>
                <w:szCs w:val="24"/>
              </w:rPr>
              <w:t xml:space="preserve"> </w:t>
            </w:r>
          </w:p>
          <w:p w:rsidR="00942E86" w:rsidRPr="00607951" w:rsidRDefault="00942E86">
            <w:pPr>
              <w:spacing w:after="0"/>
              <w:ind w:left="135"/>
              <w:rPr>
                <w:sz w:val="24"/>
                <w:szCs w:val="24"/>
              </w:rPr>
            </w:pPr>
          </w:p>
        </w:tc>
        <w:tc>
          <w:tcPr>
            <w:tcW w:w="1439" w:type="dxa"/>
            <w:vMerge w:val="restart"/>
            <w:tcMar>
              <w:top w:w="50" w:type="dxa"/>
              <w:left w:w="100" w:type="dxa"/>
            </w:tcMar>
            <w:vAlign w:val="center"/>
          </w:tcPr>
          <w:p w:rsidR="00942E86" w:rsidRPr="00607951" w:rsidRDefault="00942E86">
            <w:pPr>
              <w:spacing w:after="0"/>
              <w:ind w:left="135"/>
              <w:rPr>
                <w:sz w:val="24"/>
                <w:szCs w:val="24"/>
              </w:rPr>
            </w:pPr>
            <w:proofErr w:type="spellStart"/>
            <w:r w:rsidRPr="00607951">
              <w:rPr>
                <w:rFonts w:ascii="Times New Roman" w:hAnsi="Times New Roman"/>
                <w:b/>
                <w:color w:val="000000"/>
                <w:sz w:val="24"/>
                <w:szCs w:val="24"/>
              </w:rPr>
              <w:t>Конт</w:t>
            </w:r>
            <w:proofErr w:type="spellEnd"/>
            <w:r>
              <w:rPr>
                <w:rFonts w:ascii="Times New Roman" w:hAnsi="Times New Roman"/>
                <w:b/>
                <w:color w:val="000000"/>
                <w:sz w:val="24"/>
                <w:szCs w:val="24"/>
                <w:lang w:val="ru-RU"/>
              </w:rPr>
              <w:t>-</w:t>
            </w:r>
            <w:proofErr w:type="spellStart"/>
            <w:r w:rsidRPr="00607951">
              <w:rPr>
                <w:rFonts w:ascii="Times New Roman" w:hAnsi="Times New Roman"/>
                <w:b/>
                <w:color w:val="000000"/>
                <w:sz w:val="24"/>
                <w:szCs w:val="24"/>
              </w:rPr>
              <w:t>рольные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942E86" w:rsidRPr="00607951" w:rsidRDefault="00942E86">
            <w:pPr>
              <w:spacing w:after="0"/>
              <w:ind w:left="135"/>
              <w:rPr>
                <w:sz w:val="24"/>
                <w:szCs w:val="24"/>
              </w:rPr>
            </w:pPr>
          </w:p>
        </w:tc>
        <w:tc>
          <w:tcPr>
            <w:tcW w:w="1489" w:type="dxa"/>
            <w:vMerge w:val="restart"/>
            <w:tcMar>
              <w:top w:w="50" w:type="dxa"/>
              <w:left w:w="100" w:type="dxa"/>
            </w:tcMar>
            <w:vAlign w:val="center"/>
          </w:tcPr>
          <w:p w:rsidR="00942E86" w:rsidRPr="00607951" w:rsidRDefault="00942E86" w:rsidP="00942E86">
            <w:pPr>
              <w:spacing w:after="0"/>
              <w:ind w:left="135"/>
              <w:rPr>
                <w:sz w:val="24"/>
                <w:szCs w:val="24"/>
              </w:rPr>
            </w:pPr>
            <w:proofErr w:type="spellStart"/>
            <w:r w:rsidRPr="00607951">
              <w:rPr>
                <w:rFonts w:ascii="Times New Roman" w:hAnsi="Times New Roman"/>
                <w:b/>
                <w:color w:val="000000"/>
                <w:sz w:val="24"/>
                <w:szCs w:val="24"/>
              </w:rPr>
              <w:t>Прак</w:t>
            </w:r>
            <w:proofErr w:type="spellEnd"/>
            <w:r>
              <w:rPr>
                <w:rFonts w:ascii="Times New Roman" w:hAnsi="Times New Roman"/>
                <w:b/>
                <w:color w:val="000000"/>
                <w:sz w:val="24"/>
                <w:szCs w:val="24"/>
                <w:lang w:val="ru-RU"/>
              </w:rPr>
              <w:t>-</w:t>
            </w:r>
            <w:proofErr w:type="spellStart"/>
            <w:r w:rsidRPr="00607951">
              <w:rPr>
                <w:rFonts w:ascii="Times New Roman" w:hAnsi="Times New Roman"/>
                <w:b/>
                <w:color w:val="000000"/>
                <w:sz w:val="24"/>
                <w:szCs w:val="24"/>
              </w:rPr>
              <w:t>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работы</w:t>
            </w:r>
            <w:proofErr w:type="spellEnd"/>
            <w:r w:rsidRPr="00607951">
              <w:rPr>
                <w:rFonts w:ascii="Times New Roman" w:hAnsi="Times New Roman"/>
                <w:b/>
                <w:color w:val="000000"/>
                <w:sz w:val="24"/>
                <w:szCs w:val="24"/>
              </w:rPr>
              <w:t xml:space="preserve"> </w:t>
            </w:r>
          </w:p>
          <w:p w:rsidR="00942E86" w:rsidRPr="00607951" w:rsidRDefault="00942E86">
            <w:pPr>
              <w:spacing w:after="0"/>
              <w:ind w:left="135"/>
              <w:rPr>
                <w:sz w:val="24"/>
                <w:szCs w:val="24"/>
              </w:rPr>
            </w:pPr>
          </w:p>
        </w:tc>
        <w:tc>
          <w:tcPr>
            <w:tcW w:w="2154" w:type="dxa"/>
            <w:gridSpan w:val="3"/>
            <w:vMerge/>
            <w:tcBorders>
              <w:top w:val="nil"/>
              <w:bottom w:val="single" w:sz="4" w:space="0" w:color="auto"/>
              <w:right w:val="single" w:sz="4" w:space="0" w:color="auto"/>
            </w:tcBorders>
            <w:tcMar>
              <w:top w:w="50" w:type="dxa"/>
              <w:left w:w="100" w:type="dxa"/>
            </w:tcMar>
          </w:tcPr>
          <w:p w:rsidR="00942E86" w:rsidRPr="00607951" w:rsidRDefault="00942E86">
            <w:pPr>
              <w:rPr>
                <w:sz w:val="24"/>
                <w:szCs w:val="24"/>
              </w:rPr>
            </w:pPr>
          </w:p>
        </w:tc>
        <w:tc>
          <w:tcPr>
            <w:tcW w:w="2225" w:type="dxa"/>
            <w:gridSpan w:val="3"/>
            <w:vMerge/>
            <w:tcBorders>
              <w:left w:val="single" w:sz="4" w:space="0" w:color="auto"/>
              <w:bottom w:val="single" w:sz="4" w:space="0" w:color="auto"/>
            </w:tcBorders>
            <w:tcMar>
              <w:top w:w="50" w:type="dxa"/>
              <w:left w:w="100" w:type="dxa"/>
            </w:tcMar>
          </w:tcPr>
          <w:p w:rsidR="00942E86" w:rsidRPr="00607951" w:rsidRDefault="00942E86">
            <w:pPr>
              <w:rPr>
                <w:sz w:val="24"/>
                <w:szCs w:val="24"/>
              </w:rPr>
            </w:pPr>
          </w:p>
        </w:tc>
      </w:tr>
      <w:tr w:rsidR="00942E86" w:rsidRPr="00607951" w:rsidTr="00942E86">
        <w:trPr>
          <w:trHeight w:val="542"/>
          <w:tblCellSpacing w:w="20" w:type="nil"/>
        </w:trPr>
        <w:tc>
          <w:tcPr>
            <w:tcW w:w="0" w:type="auto"/>
            <w:vMerge/>
            <w:tcMar>
              <w:top w:w="50" w:type="dxa"/>
              <w:left w:w="100" w:type="dxa"/>
            </w:tcMar>
          </w:tcPr>
          <w:p w:rsidR="00942E86" w:rsidRPr="00607951" w:rsidRDefault="00942E86">
            <w:pPr>
              <w:rPr>
                <w:sz w:val="24"/>
                <w:szCs w:val="24"/>
              </w:rPr>
            </w:pPr>
          </w:p>
        </w:tc>
        <w:tc>
          <w:tcPr>
            <w:tcW w:w="4609" w:type="dxa"/>
            <w:vMerge/>
            <w:tcMar>
              <w:top w:w="50" w:type="dxa"/>
              <w:left w:w="100" w:type="dxa"/>
            </w:tcMar>
          </w:tcPr>
          <w:p w:rsidR="00942E86" w:rsidRPr="00607951" w:rsidRDefault="00942E86">
            <w:pPr>
              <w:rPr>
                <w:sz w:val="24"/>
                <w:szCs w:val="24"/>
              </w:rPr>
            </w:pPr>
          </w:p>
        </w:tc>
        <w:tc>
          <w:tcPr>
            <w:tcW w:w="1041" w:type="dxa"/>
            <w:vMerge/>
            <w:tcMar>
              <w:top w:w="50" w:type="dxa"/>
              <w:left w:w="100" w:type="dxa"/>
            </w:tcMar>
            <w:vAlign w:val="center"/>
          </w:tcPr>
          <w:p w:rsidR="00942E86" w:rsidRPr="00607951" w:rsidRDefault="00942E86">
            <w:pPr>
              <w:spacing w:after="0"/>
              <w:ind w:left="135"/>
              <w:rPr>
                <w:rFonts w:ascii="Times New Roman" w:hAnsi="Times New Roman"/>
                <w:b/>
                <w:color w:val="000000"/>
                <w:sz w:val="24"/>
                <w:szCs w:val="24"/>
              </w:rPr>
            </w:pPr>
          </w:p>
        </w:tc>
        <w:tc>
          <w:tcPr>
            <w:tcW w:w="1439" w:type="dxa"/>
            <w:vMerge/>
            <w:tcMar>
              <w:top w:w="50" w:type="dxa"/>
              <w:left w:w="100" w:type="dxa"/>
            </w:tcMar>
            <w:vAlign w:val="center"/>
          </w:tcPr>
          <w:p w:rsidR="00942E86" w:rsidRPr="00607951" w:rsidRDefault="00942E86">
            <w:pPr>
              <w:spacing w:after="0"/>
              <w:ind w:left="135"/>
              <w:rPr>
                <w:rFonts w:ascii="Times New Roman" w:hAnsi="Times New Roman"/>
                <w:b/>
                <w:color w:val="000000"/>
                <w:sz w:val="24"/>
                <w:szCs w:val="24"/>
              </w:rPr>
            </w:pPr>
          </w:p>
        </w:tc>
        <w:tc>
          <w:tcPr>
            <w:tcW w:w="1489" w:type="dxa"/>
            <w:vMerge/>
            <w:tcMar>
              <w:top w:w="50" w:type="dxa"/>
              <w:left w:w="100" w:type="dxa"/>
            </w:tcMar>
            <w:vAlign w:val="center"/>
          </w:tcPr>
          <w:p w:rsidR="00942E86" w:rsidRPr="00607951" w:rsidRDefault="00942E86">
            <w:pPr>
              <w:spacing w:after="0"/>
              <w:ind w:left="135"/>
              <w:rPr>
                <w:rFonts w:ascii="Times New Roman" w:hAnsi="Times New Roman"/>
                <w:b/>
                <w:color w:val="000000"/>
                <w:sz w:val="24"/>
                <w:szCs w:val="24"/>
              </w:rPr>
            </w:pPr>
          </w:p>
        </w:tc>
        <w:tc>
          <w:tcPr>
            <w:tcW w:w="1050" w:type="dxa"/>
            <w:gridSpan w:val="2"/>
            <w:tcBorders>
              <w:top w:val="single" w:sz="4" w:space="0" w:color="auto"/>
              <w:right w:val="single" w:sz="4" w:space="0" w:color="auto"/>
            </w:tcBorders>
            <w:tcMar>
              <w:top w:w="50" w:type="dxa"/>
              <w:left w:w="100" w:type="dxa"/>
            </w:tcMar>
          </w:tcPr>
          <w:p w:rsidR="00942E86" w:rsidRPr="00366F21" w:rsidRDefault="00366F21" w:rsidP="00366F21">
            <w:pPr>
              <w:jc w:val="center"/>
              <w:rPr>
                <w:rFonts w:ascii="Times New Roman" w:hAnsi="Times New Roman" w:cs="Times New Roman"/>
                <w:sz w:val="24"/>
                <w:szCs w:val="24"/>
                <w:lang w:val="ru-RU"/>
              </w:rPr>
            </w:pPr>
            <w:r w:rsidRPr="00366F21">
              <w:rPr>
                <w:rFonts w:ascii="Times New Roman" w:hAnsi="Times New Roman" w:cs="Times New Roman"/>
                <w:sz w:val="24"/>
                <w:szCs w:val="24"/>
                <w:lang w:val="ru-RU"/>
              </w:rPr>
              <w:t>10а</w:t>
            </w:r>
          </w:p>
        </w:tc>
        <w:tc>
          <w:tcPr>
            <w:tcW w:w="1104" w:type="dxa"/>
            <w:tcBorders>
              <w:top w:val="single" w:sz="4" w:space="0" w:color="auto"/>
              <w:right w:val="single" w:sz="4" w:space="0" w:color="auto"/>
            </w:tcBorders>
          </w:tcPr>
          <w:p w:rsidR="00942E86" w:rsidRPr="00366F21" w:rsidRDefault="00366F21" w:rsidP="00366F21">
            <w:pPr>
              <w:jc w:val="center"/>
              <w:rPr>
                <w:rFonts w:ascii="Times New Roman" w:hAnsi="Times New Roman" w:cs="Times New Roman"/>
                <w:sz w:val="24"/>
                <w:szCs w:val="24"/>
                <w:lang w:val="ru-RU"/>
              </w:rPr>
            </w:pPr>
            <w:r w:rsidRPr="00366F21">
              <w:rPr>
                <w:rFonts w:ascii="Times New Roman" w:hAnsi="Times New Roman" w:cs="Times New Roman"/>
                <w:sz w:val="24"/>
                <w:szCs w:val="24"/>
                <w:lang w:val="ru-RU"/>
              </w:rPr>
              <w:t>10б</w:t>
            </w:r>
          </w:p>
        </w:tc>
        <w:tc>
          <w:tcPr>
            <w:tcW w:w="1050" w:type="dxa"/>
            <w:gridSpan w:val="2"/>
            <w:tcBorders>
              <w:top w:val="single" w:sz="4" w:space="0" w:color="auto"/>
              <w:left w:val="single" w:sz="4" w:space="0" w:color="auto"/>
            </w:tcBorders>
            <w:tcMar>
              <w:top w:w="50" w:type="dxa"/>
              <w:left w:w="100" w:type="dxa"/>
            </w:tcMar>
          </w:tcPr>
          <w:p w:rsidR="00942E86" w:rsidRPr="00366F21" w:rsidRDefault="00366F21" w:rsidP="00366F21">
            <w:pPr>
              <w:jc w:val="center"/>
              <w:rPr>
                <w:rFonts w:ascii="Times New Roman" w:hAnsi="Times New Roman" w:cs="Times New Roman"/>
                <w:sz w:val="24"/>
                <w:szCs w:val="24"/>
                <w:lang w:val="ru-RU"/>
              </w:rPr>
            </w:pPr>
            <w:r w:rsidRPr="00366F21">
              <w:rPr>
                <w:rFonts w:ascii="Times New Roman" w:hAnsi="Times New Roman" w:cs="Times New Roman"/>
                <w:sz w:val="24"/>
                <w:szCs w:val="24"/>
                <w:lang w:val="ru-RU"/>
              </w:rPr>
              <w:t>10а</w:t>
            </w:r>
          </w:p>
        </w:tc>
        <w:tc>
          <w:tcPr>
            <w:tcW w:w="1175" w:type="dxa"/>
            <w:tcBorders>
              <w:top w:val="single" w:sz="4" w:space="0" w:color="auto"/>
              <w:left w:val="single" w:sz="4" w:space="0" w:color="auto"/>
            </w:tcBorders>
          </w:tcPr>
          <w:p w:rsidR="00942E86" w:rsidRPr="00366F21" w:rsidRDefault="00366F21" w:rsidP="00366F21">
            <w:pPr>
              <w:jc w:val="center"/>
              <w:rPr>
                <w:rFonts w:ascii="Times New Roman" w:hAnsi="Times New Roman" w:cs="Times New Roman"/>
                <w:sz w:val="24"/>
                <w:szCs w:val="24"/>
                <w:lang w:val="ru-RU"/>
              </w:rPr>
            </w:pPr>
            <w:r w:rsidRPr="00366F21">
              <w:rPr>
                <w:rFonts w:ascii="Times New Roman" w:hAnsi="Times New Roman" w:cs="Times New Roman"/>
                <w:sz w:val="24"/>
                <w:szCs w:val="24"/>
                <w:lang w:val="ru-RU"/>
              </w:rPr>
              <w:t>10б</w:t>
            </w:r>
          </w:p>
        </w:tc>
      </w:tr>
      <w:tr w:rsidR="00942E86" w:rsidRPr="00607951" w:rsidTr="00942E86">
        <w:trPr>
          <w:trHeight w:val="144"/>
          <w:tblCellSpacing w:w="20" w:type="nil"/>
        </w:trPr>
        <w:tc>
          <w:tcPr>
            <w:tcW w:w="5484" w:type="dxa"/>
            <w:gridSpan w:val="2"/>
            <w:shd w:val="clear" w:color="auto" w:fill="D0CECE" w:themeFill="background2" w:themeFillShade="E6"/>
            <w:tcMar>
              <w:top w:w="50" w:type="dxa"/>
              <w:left w:w="100" w:type="dxa"/>
            </w:tcMar>
            <w:vAlign w:val="center"/>
          </w:tcPr>
          <w:p w:rsidR="00942E86" w:rsidRPr="00607951" w:rsidRDefault="00942E86">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1.</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Теоретические</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основы</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химии</w:t>
            </w:r>
            <w:proofErr w:type="spellEnd"/>
          </w:p>
        </w:tc>
        <w:tc>
          <w:tcPr>
            <w:tcW w:w="1041"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1439"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sz w:val="24"/>
                <w:szCs w:val="24"/>
              </w:rPr>
            </w:pPr>
          </w:p>
        </w:tc>
        <w:tc>
          <w:tcPr>
            <w:tcW w:w="1489"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c>
          <w:tcPr>
            <w:tcW w:w="1050" w:type="dxa"/>
            <w:gridSpan w:val="2"/>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175" w:type="dxa"/>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 xml:space="preserve">Вводный инструктаж по ТБ. Химический элемент. </w:t>
            </w:r>
            <w:r w:rsidRPr="00272487">
              <w:rPr>
                <w:rFonts w:ascii="Times New Roman" w:hAnsi="Times New Roman"/>
                <w:color w:val="000000"/>
                <w:sz w:val="24"/>
                <w:szCs w:val="24"/>
                <w:lang w:val="ru-RU"/>
              </w:rPr>
              <w:t xml:space="preserve">Атом. Электронная конфигурация атомов. </w:t>
            </w:r>
            <w:r w:rsidRPr="00607951">
              <w:rPr>
                <w:rFonts w:ascii="Times New Roman" w:hAnsi="Times New Roman"/>
                <w:color w:val="000000"/>
                <w:sz w:val="24"/>
                <w:szCs w:val="24"/>
                <w:lang w:val="ru-RU"/>
              </w:rPr>
              <w:t>ХЭ Демонстрация таблиц «Периодическая система химических элементов Д. И. Менделеева»</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75" w:type="dxa"/>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75" w:type="dxa"/>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3</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 xml:space="preserve">Закономерности изменения свойств химических элементов и их соединений по группам и периодам. Значение периодического закона и системы </w:t>
            </w:r>
            <w:r w:rsidRPr="00607951">
              <w:rPr>
                <w:rFonts w:ascii="Times New Roman" w:hAnsi="Times New Roman"/>
                <w:color w:val="000000"/>
                <w:sz w:val="24"/>
                <w:szCs w:val="24"/>
                <w:lang w:val="ru-RU"/>
              </w:rPr>
              <w:lastRenderedPageBreak/>
              <w:t>химических элементов Д.И. Менделеева в развитии науки</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lastRenderedPageBreak/>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75" w:type="dxa"/>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4</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Строение вещества. Химическая связь, её виды; механизмы образования ковалентной связи. </w:t>
            </w:r>
            <w:proofErr w:type="spellStart"/>
            <w:r w:rsidRPr="00607951">
              <w:rPr>
                <w:rFonts w:ascii="Times New Roman" w:hAnsi="Times New Roman"/>
                <w:color w:val="000000"/>
                <w:sz w:val="24"/>
                <w:szCs w:val="24"/>
              </w:rPr>
              <w:t>Водородная</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связь</w:t>
            </w:r>
            <w:proofErr w:type="spellEnd"/>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5</w:t>
            </w:r>
          </w:p>
        </w:tc>
        <w:tc>
          <w:tcPr>
            <w:tcW w:w="4609" w:type="dxa"/>
            <w:tcMar>
              <w:top w:w="50" w:type="dxa"/>
              <w:left w:w="100" w:type="dxa"/>
            </w:tcMar>
            <w:vAlign w:val="center"/>
          </w:tcPr>
          <w:p w:rsidR="00942E86" w:rsidRPr="00607951" w:rsidRDefault="00942E86">
            <w:pPr>
              <w:spacing w:after="0"/>
              <w:ind w:left="135"/>
              <w:rPr>
                <w:sz w:val="24"/>
                <w:szCs w:val="24"/>
              </w:rPr>
            </w:pPr>
            <w:r w:rsidRPr="00272487">
              <w:rPr>
                <w:rFonts w:ascii="Times New Roman" w:hAnsi="Times New Roman"/>
                <w:color w:val="000000"/>
                <w:sz w:val="24"/>
                <w:szCs w:val="24"/>
                <w:lang w:val="ru-RU"/>
              </w:rPr>
              <w:t xml:space="preserve">Валентность. Электроотрицательность. Степень окисления. </w:t>
            </w:r>
            <w:r w:rsidRPr="00607951">
              <w:rPr>
                <w:rFonts w:ascii="Times New Roman" w:hAnsi="Times New Roman"/>
                <w:color w:val="000000"/>
                <w:sz w:val="24"/>
                <w:szCs w:val="24"/>
                <w:lang w:val="ru-RU"/>
              </w:rPr>
              <w:t xml:space="preserve">Вещества молекулярного и немолекулярного строения. </w:t>
            </w:r>
            <w:r w:rsidRPr="00607951">
              <w:rPr>
                <w:rFonts w:ascii="Times New Roman" w:hAnsi="Times New Roman"/>
                <w:color w:val="000000"/>
                <w:sz w:val="24"/>
                <w:szCs w:val="24"/>
              </w:rPr>
              <w:t xml:space="preserve">ХЭ </w:t>
            </w:r>
            <w:proofErr w:type="spellStart"/>
            <w:r w:rsidRPr="00607951">
              <w:rPr>
                <w:rFonts w:ascii="Times New Roman" w:hAnsi="Times New Roman"/>
                <w:color w:val="000000"/>
                <w:sz w:val="24"/>
                <w:szCs w:val="24"/>
              </w:rPr>
              <w:t>Изучение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моделей</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кристаллических</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решёток</w:t>
            </w:r>
            <w:proofErr w:type="spellEnd"/>
            <w:r w:rsidRPr="00607951">
              <w:rPr>
                <w:rFonts w:ascii="Times New Roman" w:hAnsi="Times New Roman"/>
                <w:color w:val="000000"/>
                <w:sz w:val="24"/>
                <w:szCs w:val="24"/>
              </w:rPr>
              <w:t>.</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6</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Понятие о дисперсных системах. Истинные и коллоидные растворы. Массовая доля вещества в растворе</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7</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Классификация и номенклатура неорганических соединений. Генетическая связь неорганических веществ, различных классов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8</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9</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Скорость реакции. Обратимые реакции. Химическое равновесие. ХЭ разложение пероксида водорода в присутствии катализатора.</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10</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Практическая работа № 1. «Влияние различных факторов на скорость </w:t>
            </w:r>
            <w:r w:rsidRPr="00607951">
              <w:rPr>
                <w:rFonts w:ascii="Times New Roman" w:hAnsi="Times New Roman"/>
                <w:color w:val="000000"/>
                <w:sz w:val="24"/>
                <w:szCs w:val="24"/>
                <w:lang w:val="ru-RU"/>
              </w:rPr>
              <w:lastRenderedPageBreak/>
              <w:t xml:space="preserve">химической реакции». </w:t>
            </w:r>
            <w:proofErr w:type="spellStart"/>
            <w:r w:rsidRPr="00607951">
              <w:rPr>
                <w:rFonts w:ascii="Times New Roman" w:hAnsi="Times New Roman"/>
                <w:color w:val="000000"/>
                <w:sz w:val="24"/>
                <w:szCs w:val="24"/>
              </w:rPr>
              <w:t>Инструктаж</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ТБ.</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lastRenderedPageBreak/>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11</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Электролитическая диссоциация. Понятие о водородном показателе (</w:t>
            </w:r>
            <w:r w:rsidRPr="00607951">
              <w:rPr>
                <w:rFonts w:ascii="Times New Roman" w:hAnsi="Times New Roman"/>
                <w:color w:val="000000"/>
                <w:sz w:val="24"/>
                <w:szCs w:val="24"/>
              </w:rPr>
              <w:t>pH</w:t>
            </w:r>
            <w:r w:rsidRPr="00607951">
              <w:rPr>
                <w:rFonts w:ascii="Times New Roman" w:hAnsi="Times New Roman"/>
                <w:color w:val="000000"/>
                <w:sz w:val="24"/>
                <w:szCs w:val="24"/>
                <w:lang w:val="ru-RU"/>
              </w:rPr>
              <w:t>) раствора. Реакции ионного обмена. Гидролиз органических и неорганических веществ. ХЭ Определение среды растворов веществ с помощью универсального индикатора, реакции ионного обмена.</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12</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Окислительно-восстановительные реакции. Понятие об электролизе расплавов и растворов солей. Расчёты по уравнениям химических реакций, в том числе термохимические расчёты, расчёты с использованием понятия «массовая доля вещества».</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13</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Контрольная работа по разделу «Теоретические основы химии»</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5484" w:type="dxa"/>
            <w:gridSpan w:val="2"/>
            <w:shd w:val="clear" w:color="auto" w:fill="D0CECE" w:themeFill="background2" w:themeFillShade="E6"/>
            <w:tcMar>
              <w:top w:w="50" w:type="dxa"/>
              <w:left w:w="100" w:type="dxa"/>
            </w:tcMar>
            <w:vAlign w:val="center"/>
          </w:tcPr>
          <w:p w:rsidR="00942E86" w:rsidRPr="00607951" w:rsidRDefault="00942E86">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2.</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Неорганическая</w:t>
            </w:r>
            <w:proofErr w:type="spellEnd"/>
            <w:r w:rsidRPr="00607951">
              <w:rPr>
                <w:rFonts w:ascii="Times New Roman" w:hAnsi="Times New Roman"/>
                <w:b/>
                <w:color w:val="000000"/>
                <w:sz w:val="24"/>
                <w:szCs w:val="24"/>
              </w:rPr>
              <w:t xml:space="preserve"> </w:t>
            </w:r>
            <w:proofErr w:type="spellStart"/>
            <w:r w:rsidRPr="00607951">
              <w:rPr>
                <w:rFonts w:ascii="Times New Roman" w:hAnsi="Times New Roman"/>
                <w:b/>
                <w:color w:val="000000"/>
                <w:sz w:val="24"/>
                <w:szCs w:val="24"/>
              </w:rPr>
              <w:t>химия</w:t>
            </w:r>
            <w:proofErr w:type="spellEnd"/>
          </w:p>
        </w:tc>
        <w:tc>
          <w:tcPr>
            <w:tcW w:w="1041" w:type="dxa"/>
            <w:shd w:val="clear" w:color="auto" w:fill="D0CECE" w:themeFill="background2" w:themeFillShade="E6"/>
            <w:tcMar>
              <w:top w:w="50" w:type="dxa"/>
              <w:left w:w="100" w:type="dxa"/>
            </w:tcMar>
            <w:vAlign w:val="center"/>
          </w:tcPr>
          <w:p w:rsidR="00942E86" w:rsidRPr="00FE2555" w:rsidRDefault="00942E86">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1439"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sz w:val="24"/>
                <w:szCs w:val="24"/>
              </w:rPr>
            </w:pPr>
          </w:p>
        </w:tc>
        <w:tc>
          <w:tcPr>
            <w:tcW w:w="1489"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c>
          <w:tcPr>
            <w:tcW w:w="1016" w:type="dxa"/>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14</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sidRPr="00607951">
              <w:rPr>
                <w:rFonts w:ascii="Times New Roman" w:hAnsi="Times New Roman"/>
                <w:color w:val="000000"/>
                <w:sz w:val="24"/>
                <w:szCs w:val="24"/>
              </w:rPr>
              <w:t>Общие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физические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свойства</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металлов</w:t>
            </w:r>
            <w:proofErr w:type="spellEnd"/>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15</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Сплавы металлов. Электрохимический ряд напряжений металлов. ХЭ изучение коллекции «Металлы и сплавы».</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lastRenderedPageBreak/>
              <w:t>16</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Химические свойства важнейших металлов (натрий, калий, кальций, магний, алюминий) и их соединений. </w:t>
            </w:r>
            <w:r w:rsidRPr="00607951">
              <w:rPr>
                <w:rFonts w:ascii="Times New Roman" w:hAnsi="Times New Roman"/>
                <w:color w:val="000000"/>
                <w:sz w:val="24"/>
                <w:szCs w:val="24"/>
              </w:rPr>
              <w:t xml:space="preserve">ХЭ </w:t>
            </w:r>
            <w:proofErr w:type="spellStart"/>
            <w:r w:rsidRPr="00607951">
              <w:rPr>
                <w:rFonts w:ascii="Times New Roman" w:hAnsi="Times New Roman"/>
                <w:color w:val="000000"/>
                <w:sz w:val="24"/>
                <w:szCs w:val="24"/>
              </w:rPr>
              <w:t>взаимодействие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гидроксида</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алюминия</w:t>
            </w:r>
            <w:proofErr w:type="spellEnd"/>
            <w:r w:rsidRPr="00607951">
              <w:rPr>
                <w:rFonts w:ascii="Times New Roman" w:hAnsi="Times New Roman"/>
                <w:color w:val="000000"/>
                <w:sz w:val="24"/>
                <w:szCs w:val="24"/>
              </w:rPr>
              <w:t xml:space="preserve"> с </w:t>
            </w:r>
            <w:proofErr w:type="spellStart"/>
            <w:r w:rsidRPr="00607951">
              <w:rPr>
                <w:rFonts w:ascii="Times New Roman" w:hAnsi="Times New Roman"/>
                <w:color w:val="000000"/>
                <w:sz w:val="24"/>
                <w:szCs w:val="24"/>
              </w:rPr>
              <w:t>растворами</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кислот</w:t>
            </w:r>
            <w:proofErr w:type="spellEnd"/>
            <w:r w:rsidRPr="00607951">
              <w:rPr>
                <w:rFonts w:ascii="Times New Roman" w:hAnsi="Times New Roman"/>
                <w:color w:val="000000"/>
                <w:sz w:val="24"/>
                <w:szCs w:val="24"/>
              </w:rPr>
              <w:t xml:space="preserve"> и </w:t>
            </w:r>
            <w:proofErr w:type="spellStart"/>
            <w:r w:rsidRPr="00607951">
              <w:rPr>
                <w:rFonts w:ascii="Times New Roman" w:hAnsi="Times New Roman"/>
                <w:color w:val="000000"/>
                <w:sz w:val="24"/>
                <w:szCs w:val="24"/>
              </w:rPr>
              <w:t>щелочей</w:t>
            </w:r>
            <w:proofErr w:type="spellEnd"/>
            <w:r w:rsidRPr="00607951">
              <w:rPr>
                <w:rFonts w:ascii="Times New Roman" w:hAnsi="Times New Roman"/>
                <w:color w:val="000000"/>
                <w:sz w:val="24"/>
                <w:szCs w:val="24"/>
              </w:rPr>
              <w:t>.</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17</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Химические свойства хрома, меди и их соединений. ХЭ Качественные реакции на катионы металлов.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top w:val="single" w:sz="4" w:space="0" w:color="auto"/>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top w:val="single" w:sz="4" w:space="0" w:color="auto"/>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18</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Химические свойства цинка, железа и их соединений. ХЭ Качественные реакции на катионы металлов.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19</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Практическая работа № 2. "Решение экспериментальных задач по теме «Металлы». </w:t>
            </w:r>
            <w:proofErr w:type="spellStart"/>
            <w:r w:rsidRPr="00607951">
              <w:rPr>
                <w:rFonts w:ascii="Times New Roman" w:hAnsi="Times New Roman"/>
                <w:color w:val="000000"/>
                <w:sz w:val="24"/>
                <w:szCs w:val="24"/>
              </w:rPr>
              <w:t>Инструктаж</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ТБ.</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20</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Неметаллы, их положение в Периодической системе химических элементов Д. И. Менделеева и особенности строения атомов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21</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Физические свойства неметаллов. Аллотропия неметаллов (на примере кислорода, серы, фосфора и углерода. </w:t>
            </w:r>
            <w:r w:rsidRPr="00607951">
              <w:rPr>
                <w:rFonts w:ascii="Times New Roman" w:hAnsi="Times New Roman"/>
                <w:color w:val="000000"/>
                <w:sz w:val="24"/>
                <w:szCs w:val="24"/>
              </w:rPr>
              <w:t xml:space="preserve">ХЭ </w:t>
            </w:r>
            <w:proofErr w:type="spellStart"/>
            <w:r w:rsidRPr="00607951">
              <w:rPr>
                <w:rFonts w:ascii="Times New Roman" w:hAnsi="Times New Roman"/>
                <w:color w:val="000000"/>
                <w:sz w:val="24"/>
                <w:szCs w:val="24"/>
              </w:rPr>
              <w:t>изучение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образцов</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неметаллов</w:t>
            </w:r>
            <w:proofErr w:type="spellEnd"/>
            <w:r w:rsidRPr="00607951">
              <w:rPr>
                <w:rFonts w:ascii="Times New Roman" w:hAnsi="Times New Roman"/>
                <w:color w:val="000000"/>
                <w:sz w:val="24"/>
                <w:szCs w:val="24"/>
              </w:rPr>
              <w:t>.</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22</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Химические свойства галогенов, серы и их соединений</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23</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 xml:space="preserve">Химические свойства азота, </w:t>
            </w:r>
            <w:proofErr w:type="spellStart"/>
            <w:r w:rsidRPr="00607951">
              <w:rPr>
                <w:rFonts w:ascii="Times New Roman" w:hAnsi="Times New Roman"/>
                <w:color w:val="000000"/>
                <w:sz w:val="24"/>
                <w:szCs w:val="24"/>
                <w:lang w:val="ru-RU"/>
              </w:rPr>
              <w:t>фософра</w:t>
            </w:r>
            <w:proofErr w:type="spellEnd"/>
            <w:r w:rsidRPr="00607951">
              <w:rPr>
                <w:rFonts w:ascii="Times New Roman" w:hAnsi="Times New Roman"/>
                <w:color w:val="000000"/>
                <w:sz w:val="24"/>
                <w:szCs w:val="24"/>
                <w:lang w:val="ru-RU"/>
              </w:rPr>
              <w:t xml:space="preserve"> и их соединений</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24</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Химические свойства углерода, кремния и их соединений</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lastRenderedPageBreak/>
              <w:t>25</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Применение важнейших неметаллов и их соединений</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50" w:type="dxa"/>
            <w:gridSpan w:val="2"/>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04" w:type="dxa"/>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26</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27</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Практическая работа № 3. «Решение экспериментальных задач по теме "Неметаллы". </w:t>
            </w:r>
            <w:proofErr w:type="spellStart"/>
            <w:r w:rsidRPr="00607951">
              <w:rPr>
                <w:rFonts w:ascii="Times New Roman" w:hAnsi="Times New Roman"/>
                <w:color w:val="000000"/>
                <w:sz w:val="24"/>
                <w:szCs w:val="24"/>
              </w:rPr>
              <w:t>Инструктаж</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по</w:t>
            </w:r>
            <w:proofErr w:type="spellEnd"/>
            <w:r w:rsidRPr="00607951">
              <w:rPr>
                <w:rFonts w:ascii="Times New Roman" w:hAnsi="Times New Roman"/>
                <w:color w:val="000000"/>
                <w:sz w:val="24"/>
                <w:szCs w:val="24"/>
              </w:rPr>
              <w:t xml:space="preserve"> ТБ.</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28</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Контрольная работа по темам «Металлы» и «Неметаллы»</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rsidP="00ED2196">
            <w:pPr>
              <w:spacing w:after="0"/>
              <w:ind w:left="135"/>
              <w:jc w:val="center"/>
              <w:rPr>
                <w:sz w:val="24"/>
                <w:szCs w:val="24"/>
              </w:rPr>
            </w:pPr>
            <w:r w:rsidRPr="00607951">
              <w:rPr>
                <w:rFonts w:ascii="Times New Roman" w:hAnsi="Times New Roman"/>
                <w:color w:val="000000"/>
                <w:sz w:val="24"/>
                <w:szCs w:val="24"/>
              </w:rPr>
              <w:t xml:space="preserve"> </w:t>
            </w: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29</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Неорганические и органические кислоты. Неорганические и органические основания</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30</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Амфотерные неорганические и органические соединения. Генетическая связь неорганических и органических веществ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5484" w:type="dxa"/>
            <w:gridSpan w:val="2"/>
            <w:shd w:val="clear" w:color="auto" w:fill="D0CECE" w:themeFill="background2" w:themeFillShade="E6"/>
            <w:tcMar>
              <w:top w:w="50" w:type="dxa"/>
              <w:left w:w="100" w:type="dxa"/>
            </w:tcMar>
            <w:vAlign w:val="center"/>
          </w:tcPr>
          <w:p w:rsidR="00942E86" w:rsidRPr="00607951" w:rsidRDefault="00942E86">
            <w:pPr>
              <w:spacing w:after="0"/>
              <w:ind w:left="135"/>
              <w:rPr>
                <w:rFonts w:ascii="Times New Roman" w:hAnsi="Times New Roman"/>
                <w:color w:val="000000"/>
                <w:sz w:val="24"/>
                <w:szCs w:val="24"/>
                <w:lang w:val="ru-RU"/>
              </w:rPr>
            </w:pPr>
            <w:proofErr w:type="spellStart"/>
            <w:r w:rsidRPr="00607951">
              <w:rPr>
                <w:rFonts w:ascii="Times New Roman" w:hAnsi="Times New Roman"/>
                <w:b/>
                <w:color w:val="000000"/>
                <w:sz w:val="24"/>
                <w:szCs w:val="24"/>
              </w:rPr>
              <w:t>Раздел</w:t>
            </w:r>
            <w:proofErr w:type="spellEnd"/>
            <w:r w:rsidRPr="00607951">
              <w:rPr>
                <w:rFonts w:ascii="Times New Roman" w:hAnsi="Times New Roman"/>
                <w:b/>
                <w:color w:val="000000"/>
                <w:sz w:val="24"/>
                <w:szCs w:val="24"/>
              </w:rPr>
              <w:t xml:space="preserve"> 3.</w:t>
            </w:r>
            <w:r w:rsidRPr="00607951">
              <w:rPr>
                <w:rFonts w:ascii="Times New Roman" w:hAnsi="Times New Roman"/>
                <w:color w:val="000000"/>
                <w:sz w:val="24"/>
                <w:szCs w:val="24"/>
              </w:rPr>
              <w:t xml:space="preserve"> </w:t>
            </w:r>
            <w:proofErr w:type="spellStart"/>
            <w:r w:rsidRPr="00607951">
              <w:rPr>
                <w:rFonts w:ascii="Times New Roman" w:hAnsi="Times New Roman"/>
                <w:b/>
                <w:color w:val="000000"/>
                <w:sz w:val="24"/>
                <w:szCs w:val="24"/>
              </w:rPr>
              <w:t>Химия</w:t>
            </w:r>
            <w:proofErr w:type="spellEnd"/>
            <w:r w:rsidRPr="00607951">
              <w:rPr>
                <w:rFonts w:ascii="Times New Roman" w:hAnsi="Times New Roman"/>
                <w:b/>
                <w:color w:val="000000"/>
                <w:sz w:val="24"/>
                <w:szCs w:val="24"/>
              </w:rPr>
              <w:t xml:space="preserve"> и </w:t>
            </w:r>
            <w:proofErr w:type="spellStart"/>
            <w:r w:rsidRPr="00607951">
              <w:rPr>
                <w:rFonts w:ascii="Times New Roman" w:hAnsi="Times New Roman"/>
                <w:b/>
                <w:color w:val="000000"/>
                <w:sz w:val="24"/>
                <w:szCs w:val="24"/>
              </w:rPr>
              <w:t>жизнь</w:t>
            </w:r>
            <w:proofErr w:type="spellEnd"/>
          </w:p>
        </w:tc>
        <w:tc>
          <w:tcPr>
            <w:tcW w:w="1041"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1439" w:type="dxa"/>
            <w:shd w:val="clear" w:color="auto" w:fill="D0CECE" w:themeFill="background2" w:themeFillShade="E6"/>
            <w:tcMar>
              <w:top w:w="50" w:type="dxa"/>
              <w:left w:w="100" w:type="dxa"/>
            </w:tcMar>
            <w:vAlign w:val="center"/>
          </w:tcPr>
          <w:p w:rsidR="00942E86" w:rsidRDefault="00942E86">
            <w:pPr>
              <w:spacing w:after="0"/>
              <w:ind w:left="135"/>
              <w:jc w:val="center"/>
              <w:rPr>
                <w:sz w:val="24"/>
                <w:szCs w:val="24"/>
                <w:lang w:val="ru-RU"/>
              </w:rPr>
            </w:pPr>
          </w:p>
        </w:tc>
        <w:tc>
          <w:tcPr>
            <w:tcW w:w="1489" w:type="dxa"/>
            <w:shd w:val="clear" w:color="auto" w:fill="D0CECE" w:themeFill="background2" w:themeFillShade="E6"/>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c>
          <w:tcPr>
            <w:tcW w:w="1016" w:type="dxa"/>
            <w:tcBorders>
              <w:right w:val="single" w:sz="4" w:space="0" w:color="auto"/>
            </w:tcBorders>
            <w:shd w:val="clear" w:color="auto" w:fill="D0CECE" w:themeFill="background2" w:themeFillShade="E6"/>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shd w:val="clear" w:color="auto" w:fill="D0CECE" w:themeFill="background2" w:themeFillShade="E6"/>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31</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Итоговая контрольная работа (промежуточная контрольная работа).</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AB0536" w:rsidRDefault="00942E86">
            <w:pPr>
              <w:spacing w:after="0"/>
              <w:ind w:left="135"/>
              <w:jc w:val="center"/>
              <w:rPr>
                <w:sz w:val="24"/>
                <w:szCs w:val="24"/>
                <w:lang w:val="ru-RU"/>
              </w:rPr>
            </w:pPr>
            <w:r>
              <w:rPr>
                <w:sz w:val="24"/>
                <w:szCs w:val="24"/>
                <w:lang w:val="ru-RU"/>
              </w:rPr>
              <w:t>1</w:t>
            </w: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32</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Роль химии в обеспечении экологической, энергетической и пищевой безопасности, развитии медицины</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t>33</w:t>
            </w:r>
          </w:p>
        </w:tc>
        <w:tc>
          <w:tcPr>
            <w:tcW w:w="4609" w:type="dxa"/>
            <w:tcMar>
              <w:top w:w="50" w:type="dxa"/>
              <w:left w:w="100" w:type="dxa"/>
            </w:tcMar>
            <w:vAlign w:val="center"/>
          </w:tcPr>
          <w:p w:rsidR="00942E86" w:rsidRPr="00607951" w:rsidRDefault="00942E86">
            <w:pPr>
              <w:spacing w:after="0"/>
              <w:ind w:left="135"/>
              <w:rPr>
                <w:sz w:val="24"/>
                <w:szCs w:val="24"/>
                <w:lang w:val="ru-RU"/>
              </w:rPr>
            </w:pPr>
            <w:r w:rsidRPr="00607951">
              <w:rPr>
                <w:rFonts w:ascii="Times New Roman" w:hAnsi="Times New Roman"/>
                <w:color w:val="000000"/>
                <w:sz w:val="24"/>
                <w:szCs w:val="24"/>
                <w:lang w:val="ru-RU"/>
              </w:rPr>
              <w:t>Представления об общих научных принципах промышленного получения важнейших веществ</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942E86" w:rsidRPr="00607951" w:rsidTr="00942E86">
        <w:trPr>
          <w:trHeight w:val="144"/>
          <w:tblCellSpacing w:w="20" w:type="nil"/>
        </w:trPr>
        <w:tc>
          <w:tcPr>
            <w:tcW w:w="875" w:type="dxa"/>
            <w:tcMar>
              <w:top w:w="50" w:type="dxa"/>
              <w:left w:w="100" w:type="dxa"/>
            </w:tcMar>
            <w:vAlign w:val="center"/>
          </w:tcPr>
          <w:p w:rsidR="00942E86" w:rsidRPr="00607951" w:rsidRDefault="00942E86">
            <w:pPr>
              <w:spacing w:after="0"/>
              <w:rPr>
                <w:sz w:val="24"/>
                <w:szCs w:val="24"/>
              </w:rPr>
            </w:pPr>
            <w:r w:rsidRPr="00607951">
              <w:rPr>
                <w:rFonts w:ascii="Times New Roman" w:hAnsi="Times New Roman"/>
                <w:color w:val="000000"/>
                <w:sz w:val="24"/>
                <w:szCs w:val="24"/>
              </w:rPr>
              <w:lastRenderedPageBreak/>
              <w:t>34</w:t>
            </w:r>
          </w:p>
        </w:tc>
        <w:tc>
          <w:tcPr>
            <w:tcW w:w="4609" w:type="dxa"/>
            <w:tcMar>
              <w:top w:w="50" w:type="dxa"/>
              <w:left w:w="100" w:type="dxa"/>
            </w:tcMar>
            <w:vAlign w:val="center"/>
          </w:tcPr>
          <w:p w:rsidR="00942E86" w:rsidRPr="00607951" w:rsidRDefault="00942E86">
            <w:pPr>
              <w:spacing w:after="0"/>
              <w:ind w:left="135"/>
              <w:rPr>
                <w:sz w:val="24"/>
                <w:szCs w:val="24"/>
              </w:rPr>
            </w:pPr>
            <w:r w:rsidRPr="00607951">
              <w:rPr>
                <w:rFonts w:ascii="Times New Roman" w:hAnsi="Times New Roman"/>
                <w:color w:val="000000"/>
                <w:sz w:val="24"/>
                <w:szCs w:val="24"/>
                <w:lang w:val="ru-RU"/>
              </w:rPr>
              <w:t xml:space="preserve">Человек в мире веществ и материалов. </w:t>
            </w:r>
            <w:proofErr w:type="spellStart"/>
            <w:r w:rsidRPr="00607951">
              <w:rPr>
                <w:rFonts w:ascii="Times New Roman" w:hAnsi="Times New Roman"/>
                <w:color w:val="000000"/>
                <w:sz w:val="24"/>
                <w:szCs w:val="24"/>
              </w:rPr>
              <w:t>Химия</w:t>
            </w:r>
            <w:proofErr w:type="spellEnd"/>
            <w:r w:rsidRPr="00607951">
              <w:rPr>
                <w:rFonts w:ascii="Times New Roman" w:hAnsi="Times New Roman"/>
                <w:color w:val="000000"/>
                <w:sz w:val="24"/>
                <w:szCs w:val="24"/>
              </w:rPr>
              <w:t xml:space="preserve"> и </w:t>
            </w:r>
            <w:proofErr w:type="spellStart"/>
            <w:r w:rsidRPr="00607951">
              <w:rPr>
                <w:rFonts w:ascii="Times New Roman" w:hAnsi="Times New Roman"/>
                <w:color w:val="000000"/>
                <w:sz w:val="24"/>
                <w:szCs w:val="24"/>
              </w:rPr>
              <w:t>здоровье</w:t>
            </w:r>
            <w:proofErr w:type="spellEnd"/>
            <w:r w:rsidRPr="00607951">
              <w:rPr>
                <w:rFonts w:ascii="Times New Roman" w:hAnsi="Times New Roman"/>
                <w:color w:val="000000"/>
                <w:sz w:val="24"/>
                <w:szCs w:val="24"/>
              </w:rPr>
              <w:t xml:space="preserve"> </w:t>
            </w:r>
            <w:proofErr w:type="spellStart"/>
            <w:r w:rsidRPr="00607951">
              <w:rPr>
                <w:rFonts w:ascii="Times New Roman" w:hAnsi="Times New Roman"/>
                <w:color w:val="000000"/>
                <w:sz w:val="24"/>
                <w:szCs w:val="24"/>
              </w:rPr>
              <w:t>человека</w:t>
            </w:r>
            <w:proofErr w:type="spellEnd"/>
            <w:r w:rsidRPr="00607951">
              <w:rPr>
                <w:rFonts w:ascii="Times New Roman" w:hAnsi="Times New Roman"/>
                <w:color w:val="000000"/>
                <w:sz w:val="24"/>
                <w:szCs w:val="24"/>
              </w:rPr>
              <w:t>.</w:t>
            </w:r>
          </w:p>
        </w:tc>
        <w:tc>
          <w:tcPr>
            <w:tcW w:w="1041" w:type="dxa"/>
            <w:tcMar>
              <w:top w:w="50" w:type="dxa"/>
              <w:left w:w="100" w:type="dxa"/>
            </w:tcMar>
            <w:vAlign w:val="center"/>
          </w:tcPr>
          <w:p w:rsidR="00942E86" w:rsidRPr="00607951" w:rsidRDefault="00942E86">
            <w:pPr>
              <w:spacing w:after="0"/>
              <w:ind w:left="135"/>
              <w:jc w:val="center"/>
              <w:rPr>
                <w:sz w:val="24"/>
                <w:szCs w:val="24"/>
              </w:rPr>
            </w:pPr>
            <w:r w:rsidRPr="00607951">
              <w:rPr>
                <w:rFonts w:ascii="Times New Roman" w:hAnsi="Times New Roman"/>
                <w:color w:val="000000"/>
                <w:sz w:val="24"/>
                <w:szCs w:val="24"/>
              </w:rPr>
              <w:t xml:space="preserve"> 1 </w:t>
            </w:r>
          </w:p>
        </w:tc>
        <w:tc>
          <w:tcPr>
            <w:tcW w:w="1439" w:type="dxa"/>
            <w:tcMar>
              <w:top w:w="50" w:type="dxa"/>
              <w:left w:w="100" w:type="dxa"/>
            </w:tcMar>
            <w:vAlign w:val="center"/>
          </w:tcPr>
          <w:p w:rsidR="00942E86" w:rsidRPr="00607951" w:rsidRDefault="00942E86">
            <w:pPr>
              <w:spacing w:after="0"/>
              <w:ind w:left="135"/>
              <w:jc w:val="center"/>
              <w:rPr>
                <w:sz w:val="24"/>
                <w:szCs w:val="24"/>
              </w:rPr>
            </w:pPr>
          </w:p>
        </w:tc>
        <w:tc>
          <w:tcPr>
            <w:tcW w:w="1489" w:type="dxa"/>
            <w:tcMar>
              <w:top w:w="50" w:type="dxa"/>
              <w:left w:w="100" w:type="dxa"/>
            </w:tcMar>
            <w:vAlign w:val="center"/>
          </w:tcPr>
          <w:p w:rsidR="00942E86" w:rsidRPr="00607951" w:rsidRDefault="00942E86">
            <w:pPr>
              <w:spacing w:after="0"/>
              <w:ind w:left="135"/>
              <w:jc w:val="center"/>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138" w:type="dxa"/>
            <w:gridSpan w:val="2"/>
            <w:tcBorders>
              <w:left w:val="single" w:sz="4" w:space="0" w:color="auto"/>
            </w:tcBorders>
            <w:vAlign w:val="center"/>
          </w:tcPr>
          <w:p w:rsidR="00942E86" w:rsidRPr="00607951" w:rsidRDefault="00942E86">
            <w:pPr>
              <w:spacing w:after="0"/>
              <w:ind w:left="135"/>
              <w:rPr>
                <w:sz w:val="24"/>
                <w:szCs w:val="24"/>
              </w:rPr>
            </w:pPr>
          </w:p>
        </w:tc>
        <w:tc>
          <w:tcPr>
            <w:tcW w:w="1016" w:type="dxa"/>
            <w:tcBorders>
              <w:right w:val="single" w:sz="4" w:space="0" w:color="auto"/>
            </w:tcBorders>
            <w:tcMar>
              <w:top w:w="50" w:type="dxa"/>
              <w:left w:w="100" w:type="dxa"/>
            </w:tcMar>
            <w:vAlign w:val="center"/>
          </w:tcPr>
          <w:p w:rsidR="00942E86" w:rsidRPr="00607951" w:rsidRDefault="00942E86">
            <w:pPr>
              <w:spacing w:after="0"/>
              <w:ind w:left="135"/>
              <w:rPr>
                <w:sz w:val="24"/>
                <w:szCs w:val="24"/>
              </w:rPr>
            </w:pPr>
          </w:p>
        </w:tc>
        <w:tc>
          <w:tcPr>
            <w:tcW w:w="1209" w:type="dxa"/>
            <w:gridSpan w:val="2"/>
            <w:tcBorders>
              <w:left w:val="single" w:sz="4" w:space="0" w:color="auto"/>
            </w:tcBorders>
            <w:vAlign w:val="center"/>
          </w:tcPr>
          <w:p w:rsidR="00942E86" w:rsidRPr="00607951" w:rsidRDefault="00942E86">
            <w:pPr>
              <w:spacing w:after="0"/>
              <w:ind w:left="135"/>
              <w:rPr>
                <w:sz w:val="24"/>
                <w:szCs w:val="24"/>
              </w:rPr>
            </w:pPr>
          </w:p>
        </w:tc>
      </w:tr>
      <w:tr w:rsidR="00272487" w:rsidRPr="00607951" w:rsidTr="00FE2555">
        <w:trPr>
          <w:trHeight w:val="144"/>
          <w:tblCellSpacing w:w="20" w:type="nil"/>
        </w:trPr>
        <w:tc>
          <w:tcPr>
            <w:tcW w:w="5484" w:type="dxa"/>
            <w:gridSpan w:val="2"/>
            <w:tcMar>
              <w:top w:w="50" w:type="dxa"/>
              <w:left w:w="100" w:type="dxa"/>
            </w:tcMar>
            <w:vAlign w:val="center"/>
          </w:tcPr>
          <w:p w:rsidR="000C3619" w:rsidRPr="00607951" w:rsidRDefault="009425C7">
            <w:pPr>
              <w:spacing w:after="0"/>
              <w:ind w:left="135"/>
              <w:rPr>
                <w:sz w:val="24"/>
                <w:szCs w:val="24"/>
                <w:lang w:val="ru-RU"/>
              </w:rPr>
            </w:pPr>
            <w:r w:rsidRPr="00607951">
              <w:rPr>
                <w:rFonts w:ascii="Times New Roman" w:hAnsi="Times New Roman"/>
                <w:color w:val="000000"/>
                <w:sz w:val="24"/>
                <w:szCs w:val="24"/>
                <w:lang w:val="ru-RU"/>
              </w:rPr>
              <w:t>ОБЩЕЕ КОЛИЧЕСТВО ЧАСОВ ПО ПРОГРАММЕ</w:t>
            </w:r>
          </w:p>
        </w:tc>
        <w:tc>
          <w:tcPr>
            <w:tcW w:w="1041" w:type="dxa"/>
            <w:tcMar>
              <w:top w:w="50" w:type="dxa"/>
              <w:left w:w="100" w:type="dxa"/>
            </w:tcMar>
            <w:vAlign w:val="center"/>
          </w:tcPr>
          <w:p w:rsidR="000C3619" w:rsidRPr="00607951" w:rsidRDefault="009425C7">
            <w:pPr>
              <w:spacing w:after="0"/>
              <w:ind w:left="135"/>
              <w:jc w:val="center"/>
              <w:rPr>
                <w:sz w:val="24"/>
                <w:szCs w:val="24"/>
              </w:rPr>
            </w:pPr>
            <w:r w:rsidRPr="00607951">
              <w:rPr>
                <w:rFonts w:ascii="Times New Roman" w:hAnsi="Times New Roman"/>
                <w:color w:val="000000"/>
                <w:sz w:val="24"/>
                <w:szCs w:val="24"/>
                <w:lang w:val="ru-RU"/>
              </w:rPr>
              <w:t xml:space="preserve"> </w:t>
            </w:r>
            <w:r w:rsidRPr="00607951">
              <w:rPr>
                <w:rFonts w:ascii="Times New Roman" w:hAnsi="Times New Roman"/>
                <w:color w:val="000000"/>
                <w:sz w:val="24"/>
                <w:szCs w:val="24"/>
              </w:rPr>
              <w:t xml:space="preserve">34 </w:t>
            </w:r>
          </w:p>
        </w:tc>
        <w:tc>
          <w:tcPr>
            <w:tcW w:w="1439" w:type="dxa"/>
            <w:tcMar>
              <w:top w:w="50" w:type="dxa"/>
              <w:left w:w="100" w:type="dxa"/>
            </w:tcMar>
            <w:vAlign w:val="center"/>
          </w:tcPr>
          <w:p w:rsidR="000C3619" w:rsidRPr="00607951" w:rsidRDefault="00ED2196">
            <w:pPr>
              <w:spacing w:after="0"/>
              <w:ind w:left="135"/>
              <w:jc w:val="center"/>
              <w:rPr>
                <w:sz w:val="24"/>
                <w:szCs w:val="24"/>
              </w:rPr>
            </w:pPr>
            <w:r>
              <w:rPr>
                <w:rFonts w:ascii="Times New Roman" w:hAnsi="Times New Roman"/>
                <w:color w:val="000000"/>
                <w:sz w:val="24"/>
                <w:szCs w:val="24"/>
                <w:lang w:val="ru-RU"/>
              </w:rPr>
              <w:t>2</w:t>
            </w:r>
          </w:p>
        </w:tc>
        <w:tc>
          <w:tcPr>
            <w:tcW w:w="1489" w:type="dxa"/>
            <w:tcMar>
              <w:top w:w="50" w:type="dxa"/>
              <w:left w:w="100" w:type="dxa"/>
            </w:tcMar>
            <w:vAlign w:val="center"/>
          </w:tcPr>
          <w:p w:rsidR="000C3619" w:rsidRPr="00607951" w:rsidRDefault="009425C7">
            <w:pPr>
              <w:spacing w:after="0"/>
              <w:ind w:left="135"/>
              <w:jc w:val="center"/>
              <w:rPr>
                <w:sz w:val="24"/>
                <w:szCs w:val="24"/>
              </w:rPr>
            </w:pPr>
            <w:r w:rsidRPr="00607951">
              <w:rPr>
                <w:rFonts w:ascii="Times New Roman" w:hAnsi="Times New Roman"/>
                <w:color w:val="000000"/>
                <w:sz w:val="24"/>
                <w:szCs w:val="24"/>
              </w:rPr>
              <w:t xml:space="preserve"> 3 </w:t>
            </w:r>
          </w:p>
        </w:tc>
        <w:tc>
          <w:tcPr>
            <w:tcW w:w="4379" w:type="dxa"/>
            <w:gridSpan w:val="6"/>
            <w:tcMar>
              <w:top w:w="50" w:type="dxa"/>
              <w:left w:w="100" w:type="dxa"/>
            </w:tcMar>
            <w:vAlign w:val="center"/>
          </w:tcPr>
          <w:p w:rsidR="000C3619" w:rsidRPr="00607951" w:rsidRDefault="000C3619">
            <w:pPr>
              <w:rPr>
                <w:sz w:val="24"/>
                <w:szCs w:val="24"/>
              </w:rPr>
            </w:pPr>
          </w:p>
        </w:tc>
      </w:tr>
    </w:tbl>
    <w:p w:rsidR="000C3619" w:rsidRPr="00607951" w:rsidRDefault="000C3619">
      <w:pPr>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0C3619" w:rsidRPr="00607951" w:rsidRDefault="000C3619">
      <w:pPr>
        <w:rPr>
          <w:sz w:val="24"/>
          <w:szCs w:val="24"/>
        </w:rPr>
        <w:sectPr w:rsidR="000C3619" w:rsidRPr="00607951" w:rsidSect="00607951">
          <w:type w:val="continuous"/>
          <w:pgSz w:w="16383" w:h="11906" w:orient="landscape"/>
          <w:pgMar w:top="1134" w:right="850" w:bottom="1134" w:left="1701" w:header="720" w:footer="720" w:gutter="0"/>
          <w:cols w:space="720"/>
          <w:docGrid w:linePitch="299"/>
        </w:sectPr>
      </w:pPr>
    </w:p>
    <w:p w:rsidR="009425C7" w:rsidRPr="00607951" w:rsidRDefault="009425C7">
      <w:pPr>
        <w:rPr>
          <w:sz w:val="24"/>
          <w:szCs w:val="24"/>
        </w:rPr>
      </w:pPr>
      <w:bookmarkStart w:id="11" w:name="_GoBack"/>
      <w:bookmarkEnd w:id="10"/>
      <w:bookmarkEnd w:id="11"/>
    </w:p>
    <w:sectPr w:rsidR="009425C7" w:rsidRPr="00607951" w:rsidSect="00607951">
      <w:type w:val="continuous"/>
      <w:pgSz w:w="11907" w:h="16839" w:code="9"/>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4C49BE"/>
    <w:multiLevelType w:val="multilevel"/>
    <w:tmpl w:val="A6DE02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619"/>
    <w:rsid w:val="000648A8"/>
    <w:rsid w:val="00065370"/>
    <w:rsid w:val="000C3619"/>
    <w:rsid w:val="00272487"/>
    <w:rsid w:val="00366F21"/>
    <w:rsid w:val="003E252A"/>
    <w:rsid w:val="00460B42"/>
    <w:rsid w:val="00604F40"/>
    <w:rsid w:val="00607951"/>
    <w:rsid w:val="0063236B"/>
    <w:rsid w:val="006D63AA"/>
    <w:rsid w:val="009425C7"/>
    <w:rsid w:val="00942E86"/>
    <w:rsid w:val="00AB0536"/>
    <w:rsid w:val="00B71361"/>
    <w:rsid w:val="00CB003D"/>
    <w:rsid w:val="00D47CD3"/>
    <w:rsid w:val="00ED2196"/>
    <w:rsid w:val="00F2121E"/>
    <w:rsid w:val="00F748F0"/>
    <w:rsid w:val="00FE2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AE21B"/>
  <w15:docId w15:val="{F465095D-36D2-4CAD-BC53-9C11C7A3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21E"/>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s://myschool.edu.ru/" TargetMode="External"/><Relationship Id="rId18" Type="http://schemas.openxmlformats.org/officeDocument/2006/relationships/hyperlink" Target="http://school-collection.edu.ru/" TargetMode="External"/><Relationship Id="rId26" Type="http://schemas.openxmlformats.org/officeDocument/2006/relationships/hyperlink" Target="http://school-collection.edu.ru/"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yschool.edu.ru/" TargetMode="External"/><Relationship Id="rId34" Type="http://schemas.openxmlformats.org/officeDocument/2006/relationships/hyperlink" Target="https://myschool.edu.ru/" TargetMode="External"/><Relationship Id="rId7" Type="http://schemas.openxmlformats.org/officeDocument/2006/relationships/hyperlink" Target="https://myschool.edu.ru/" TargetMode="External"/><Relationship Id="rId12" Type="http://schemas.openxmlformats.org/officeDocument/2006/relationships/hyperlink" Target="http://school-collection.edu.ru/" TargetMode="External"/><Relationship Id="rId17" Type="http://schemas.openxmlformats.org/officeDocument/2006/relationships/hyperlink" Target="https://myschool.edu.ru/" TargetMode="External"/><Relationship Id="rId25" Type="http://schemas.openxmlformats.org/officeDocument/2006/relationships/hyperlink" Target="https://myschool.edu.ru/" TargetMode="External"/><Relationship Id="rId33" Type="http://schemas.openxmlformats.org/officeDocument/2006/relationships/hyperlink" Target="http://school-collection.edu.ru/" TargetMode="External"/><Relationship Id="rId38" Type="http://schemas.openxmlformats.org/officeDocument/2006/relationships/hyperlink" Target="https://myschool.edu.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hyperlink" Target="http://school-collection.edu.ru/" TargetMode="External"/><Relationship Id="rId29" Type="http://schemas.openxmlformats.org/officeDocument/2006/relationships/hyperlink" Target="http://school-collection.edu.ru/" TargetMode="External"/><Relationship Id="rId1" Type="http://schemas.openxmlformats.org/officeDocument/2006/relationships/customXml" Target="../customXml/item1.xml"/><Relationship Id="rId6" Type="http://schemas.openxmlformats.org/officeDocument/2006/relationships/hyperlink" Target="http://school-collection.edu.ru/" TargetMode="External"/><Relationship Id="rId11" Type="http://schemas.openxmlformats.org/officeDocument/2006/relationships/hyperlink" Target="https://myschool.edu.ru/" TargetMode="External"/><Relationship Id="rId24" Type="http://schemas.openxmlformats.org/officeDocument/2006/relationships/hyperlink" Target="http://school-collection.edu.ru/" TargetMode="External"/><Relationship Id="rId32" Type="http://schemas.openxmlformats.org/officeDocument/2006/relationships/hyperlink" Target="https://myschool.edu.ru/" TargetMode="External"/><Relationship Id="rId37" Type="http://schemas.openxmlformats.org/officeDocument/2006/relationships/hyperlink" Target="http://school-collection.edu.ru/"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yschool.edu.ru/" TargetMode="External"/><Relationship Id="rId23" Type="http://schemas.openxmlformats.org/officeDocument/2006/relationships/hyperlink" Target="https://myschool.edu.ru/" TargetMode="External"/><Relationship Id="rId28" Type="http://schemas.openxmlformats.org/officeDocument/2006/relationships/hyperlink" Target="http://school-collection.edu.ru/" TargetMode="External"/><Relationship Id="rId36" Type="http://schemas.openxmlformats.org/officeDocument/2006/relationships/hyperlink" Target="https://myschool.edu.ru/" TargetMode="External"/><Relationship Id="rId10" Type="http://schemas.openxmlformats.org/officeDocument/2006/relationships/hyperlink" Target="http://school-collection.edu.ru/" TargetMode="External"/><Relationship Id="rId19" Type="http://schemas.openxmlformats.org/officeDocument/2006/relationships/hyperlink" Target="https://myschool.edu.ru/" TargetMode="External"/><Relationship Id="rId31" Type="http://schemas.openxmlformats.org/officeDocument/2006/relationships/hyperlink" Target="http://school-collection.edu.ru/" TargetMode="External"/><Relationship Id="rId4" Type="http://schemas.openxmlformats.org/officeDocument/2006/relationships/settings" Target="settings.xml"/><Relationship Id="rId9" Type="http://schemas.openxmlformats.org/officeDocument/2006/relationships/hyperlink" Target="https://myschool.edu.ru/" TargetMode="External"/><Relationship Id="rId14" Type="http://schemas.openxmlformats.org/officeDocument/2006/relationships/hyperlink" Target="http://school-collection.edu.ru/" TargetMode="External"/><Relationship Id="rId22" Type="http://schemas.openxmlformats.org/officeDocument/2006/relationships/hyperlink" Target="http://school-collection.edu.ru/" TargetMode="External"/><Relationship Id="rId27" Type="http://schemas.openxmlformats.org/officeDocument/2006/relationships/hyperlink" Target="https://myschool.edu.ru/" TargetMode="External"/><Relationship Id="rId30" Type="http://schemas.openxmlformats.org/officeDocument/2006/relationships/hyperlink" Target="https://myschool.edu.ru/" TargetMode="External"/><Relationship Id="rId35"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17A11-2AD8-4F1D-9282-CA47854CC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33</Pages>
  <Words>9336</Words>
  <Characters>53216</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dcterms:created xsi:type="dcterms:W3CDTF">2023-09-06T18:42:00Z</dcterms:created>
  <dcterms:modified xsi:type="dcterms:W3CDTF">2023-09-13T16:51:00Z</dcterms:modified>
</cp:coreProperties>
</file>